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207" w:rsidRPr="00E23111" w:rsidRDefault="000F5207" w:rsidP="000F5207">
      <w:pPr>
        <w:jc w:val="center"/>
        <w:rPr>
          <w:i/>
          <w:iCs/>
          <w:sz w:val="28"/>
          <w:szCs w:val="28"/>
          <w:rtl/>
        </w:rPr>
      </w:pPr>
      <w:r>
        <w:rPr>
          <w:rFonts w:ascii="Arial Narrow" w:hAnsi="Arial Narrow" w:hint="cs"/>
          <w:b/>
          <w:bCs/>
          <w:i/>
          <w:iCs/>
          <w:sz w:val="44"/>
          <w:szCs w:val="44"/>
          <w:rtl/>
        </w:rPr>
        <w:t xml:space="preserve">بسم الله </w:t>
      </w:r>
      <w:r w:rsidRPr="00E23111">
        <w:rPr>
          <w:rFonts w:ascii="Arial Narrow" w:hAnsi="Arial Narrow"/>
          <w:b/>
          <w:bCs/>
          <w:i/>
          <w:iCs/>
          <w:sz w:val="44"/>
          <w:szCs w:val="44"/>
          <w:rtl/>
        </w:rPr>
        <w:t>الرحمن الرحي</w:t>
      </w:r>
      <w:r w:rsidRPr="00E23111">
        <w:rPr>
          <w:rFonts w:ascii="Arial Narrow" w:hAnsi="Arial Narrow" w:hint="cs"/>
          <w:b/>
          <w:bCs/>
          <w:i/>
          <w:iCs/>
          <w:sz w:val="44"/>
          <w:szCs w:val="44"/>
          <w:rtl/>
        </w:rPr>
        <w:t>م</w:t>
      </w:r>
    </w:p>
    <w:p w:rsidR="000F5207" w:rsidRPr="00E23111" w:rsidRDefault="000F5207" w:rsidP="000F5207">
      <w:pPr>
        <w:spacing w:line="360" w:lineRule="auto"/>
        <w:jc w:val="center"/>
        <w:rPr>
          <w:rFonts w:ascii="New times roman" w:hAnsi="New times roman"/>
          <w:i/>
          <w:iCs/>
          <w:sz w:val="24"/>
          <w:szCs w:val="24"/>
        </w:rPr>
      </w:pPr>
      <w:r w:rsidRPr="00E23111">
        <w:rPr>
          <w:rFonts w:ascii="New times roman" w:hAnsi="New times roman"/>
          <w:i/>
          <w:iCs/>
          <w:sz w:val="24"/>
          <w:szCs w:val="24"/>
        </w:rPr>
        <w:drawing>
          <wp:inline distT="0" distB="0" distL="0" distR="0">
            <wp:extent cx="2497455" cy="791845"/>
            <wp:effectExtent l="19050" t="0" r="0" b="0"/>
            <wp:docPr id="11"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7"/>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0F5207" w:rsidRPr="00E23111" w:rsidRDefault="000F5207" w:rsidP="000F5207">
      <w:pPr>
        <w:spacing w:line="360" w:lineRule="auto"/>
        <w:jc w:val="center"/>
        <w:rPr>
          <w:rFonts w:ascii="New times roman" w:hAnsi="New times roman"/>
          <w:i/>
          <w:iCs/>
          <w:sz w:val="24"/>
          <w:szCs w:val="24"/>
        </w:rPr>
      </w:pPr>
      <w:r w:rsidRPr="00E23111">
        <w:rPr>
          <w:rFonts w:ascii="New times roman" w:hAnsi="New times roman"/>
          <w:i/>
          <w:iCs/>
          <w:sz w:val="24"/>
          <w:szCs w:val="24"/>
        </w:rPr>
        <w:drawing>
          <wp:inline distT="0" distB="0" distL="0" distR="0">
            <wp:extent cx="4708525" cy="825500"/>
            <wp:effectExtent l="19050" t="0" r="0" b="0"/>
            <wp:docPr id="12"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8"/>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0F5207" w:rsidRPr="00964A0B" w:rsidRDefault="000F5207" w:rsidP="000F5207">
      <w:pPr>
        <w:jc w:val="center"/>
        <w:rPr>
          <w:rFonts w:asciiTheme="majorBidi" w:hAnsiTheme="majorBidi" w:cstheme="majorBidi"/>
          <w:b/>
          <w:bCs/>
          <w:i/>
          <w:iCs/>
          <w:sz w:val="32"/>
          <w:szCs w:val="32"/>
        </w:rPr>
      </w:pPr>
      <w:r w:rsidRPr="00964A0B">
        <w:rPr>
          <w:rFonts w:asciiTheme="majorBidi" w:hAnsiTheme="majorBidi" w:cstheme="majorBidi"/>
          <w:b/>
          <w:bCs/>
          <w:i/>
          <w:iCs/>
          <w:sz w:val="32"/>
          <w:szCs w:val="32"/>
        </w:rPr>
        <w:t>Computer Systems Engineering Department</w:t>
      </w:r>
    </w:p>
    <w:p w:rsidR="000F5207" w:rsidRPr="00964A0B" w:rsidRDefault="000F5207" w:rsidP="000F5207">
      <w:pPr>
        <w:jc w:val="center"/>
        <w:rPr>
          <w:rFonts w:asciiTheme="majorBidi" w:hAnsiTheme="majorBidi" w:cstheme="majorBidi"/>
          <w:b/>
          <w:bCs/>
          <w:i/>
          <w:iCs/>
          <w:sz w:val="32"/>
          <w:szCs w:val="32"/>
        </w:rPr>
      </w:pPr>
      <w:r w:rsidRPr="00964A0B">
        <w:rPr>
          <w:rFonts w:asciiTheme="majorBidi" w:hAnsiTheme="majorBidi" w:cstheme="majorBidi"/>
          <w:b/>
          <w:bCs/>
          <w:i/>
          <w:iCs/>
          <w:sz w:val="32"/>
          <w:szCs w:val="32"/>
        </w:rPr>
        <w:t>ENCS 212</w:t>
      </w:r>
    </w:p>
    <w:p w:rsidR="000F5207" w:rsidRPr="00964A0B" w:rsidRDefault="000F5207" w:rsidP="000F5207">
      <w:pPr>
        <w:jc w:val="center"/>
        <w:rPr>
          <w:rFonts w:asciiTheme="majorBidi" w:hAnsiTheme="majorBidi" w:cstheme="majorBidi"/>
          <w:b/>
          <w:bCs/>
          <w:i/>
          <w:iCs/>
          <w:sz w:val="32"/>
          <w:szCs w:val="32"/>
        </w:rPr>
      </w:pPr>
      <w:r w:rsidRPr="00964A0B">
        <w:rPr>
          <w:rFonts w:asciiTheme="majorBidi" w:hAnsiTheme="majorBidi" w:cstheme="majorBidi"/>
          <w:b/>
          <w:bCs/>
          <w:i/>
          <w:iCs/>
          <w:sz w:val="32"/>
          <w:szCs w:val="32"/>
        </w:rPr>
        <w:t>Digital Electronics And Computer Organization Lab</w:t>
      </w:r>
    </w:p>
    <w:p w:rsidR="000F5207" w:rsidRDefault="000F5207" w:rsidP="000F5207">
      <w:pPr>
        <w:jc w:val="center"/>
        <w:rPr>
          <w:rFonts w:ascii="Times New Roman" w:hAnsi="Times New Roman" w:cs="Times New Roman"/>
          <w:b/>
          <w:bCs/>
          <w:i/>
          <w:iCs/>
          <w:sz w:val="32"/>
          <w:szCs w:val="32"/>
        </w:rPr>
      </w:pPr>
      <w:r w:rsidRPr="00964A0B">
        <w:rPr>
          <w:rFonts w:asciiTheme="majorBidi" w:hAnsiTheme="majorBidi" w:cstheme="majorBidi"/>
          <w:b/>
          <w:bCs/>
          <w:i/>
          <w:iCs/>
          <w:sz w:val="32"/>
          <w:szCs w:val="32"/>
        </w:rPr>
        <w:t>Report</w:t>
      </w:r>
      <w:r w:rsidRPr="00964A0B">
        <w:rPr>
          <w:rFonts w:asciiTheme="majorBidi" w:hAnsiTheme="majorBidi" w:cstheme="majorBidi"/>
          <w:i/>
          <w:iCs/>
          <w:sz w:val="32"/>
          <w:szCs w:val="32"/>
        </w:rPr>
        <w:t xml:space="preserve">  </w:t>
      </w:r>
      <w:r w:rsidRPr="00964A0B">
        <w:rPr>
          <w:rFonts w:asciiTheme="majorBidi" w:hAnsiTheme="majorBidi" w:cstheme="majorBidi"/>
          <w:b/>
          <w:bCs/>
          <w:i/>
          <w:iCs/>
          <w:sz w:val="32"/>
          <w:szCs w:val="32"/>
        </w:rPr>
        <w:t>For Experiment NO</w:t>
      </w:r>
      <w:r w:rsidRPr="00964A0B">
        <w:rPr>
          <w:rFonts w:ascii="Times New Roman" w:hAnsi="Times New Roman" w:cs="Times New Roman"/>
          <w:b/>
          <w:bCs/>
          <w:i/>
          <w:iCs/>
          <w:sz w:val="32"/>
          <w:szCs w:val="32"/>
        </w:rPr>
        <w:t>.</w:t>
      </w:r>
      <w:r w:rsidR="00476882">
        <w:rPr>
          <w:rFonts w:ascii="Times New Roman" w:hAnsi="Times New Roman" w:cs="Times New Roman"/>
          <w:b/>
          <w:bCs/>
          <w:i/>
          <w:iCs/>
          <w:sz w:val="32"/>
          <w:szCs w:val="32"/>
        </w:rPr>
        <w:t>12</w:t>
      </w:r>
    </w:p>
    <w:p w:rsidR="00267AE7" w:rsidRPr="00267AE7" w:rsidRDefault="00476882" w:rsidP="00267AE7">
      <w:pPr>
        <w:pStyle w:val="ListParagraph"/>
        <w:bidi w:val="0"/>
        <w:spacing w:line="480" w:lineRule="auto"/>
        <w:ind w:left="1890"/>
        <w:rPr>
          <w:rFonts w:asciiTheme="majorBidi" w:hAnsiTheme="majorBidi" w:cstheme="majorBidi"/>
          <w:b/>
          <w:bCs/>
          <w:i/>
          <w:iCs/>
          <w:sz w:val="32"/>
          <w:szCs w:val="32"/>
          <w:u w:val="single"/>
        </w:rPr>
      </w:pPr>
      <w:r w:rsidRPr="00267AE7">
        <w:rPr>
          <w:rFonts w:asciiTheme="majorBidi" w:hAnsiTheme="majorBidi" w:cstheme="majorBidi"/>
          <w:b/>
          <w:bCs/>
          <w:i/>
          <w:iCs/>
          <w:noProof w:val="0"/>
          <w:sz w:val="32"/>
          <w:szCs w:val="32"/>
          <w:u w:val="single"/>
        </w:rPr>
        <w:t>Arithmetic Logic Unit (ALU) Circuit</w:t>
      </w:r>
    </w:p>
    <w:p w:rsidR="000F5207" w:rsidRPr="00964A0B" w:rsidRDefault="000F5207" w:rsidP="00267AE7">
      <w:pPr>
        <w:pStyle w:val="ListParagraph"/>
        <w:numPr>
          <w:ilvl w:val="0"/>
          <w:numId w:val="2"/>
        </w:numPr>
        <w:bidi w:val="0"/>
        <w:spacing w:line="480" w:lineRule="auto"/>
        <w:rPr>
          <w:rFonts w:ascii="Baskerville Old Face" w:hAnsi="Baskerville Old Face" w:cs="Arabic Transparent"/>
          <w:b/>
          <w:bCs/>
          <w:i/>
          <w:iCs/>
          <w:sz w:val="32"/>
          <w:szCs w:val="32"/>
        </w:rPr>
      </w:pPr>
      <w:r w:rsidRPr="00964A0B">
        <w:rPr>
          <w:rFonts w:ascii="Baskerville Old Face" w:eastAsia="Times New Roman" w:hAnsi="Baskerville Old Face" w:cs="Arabic Transparent"/>
          <w:b/>
          <w:bCs/>
          <w:i/>
          <w:iCs/>
          <w:sz w:val="32"/>
          <w:szCs w:val="32"/>
        </w:rPr>
        <w:t xml:space="preserve">  Student Name: Mohammad Wahbeh     </w:t>
      </w:r>
    </w:p>
    <w:p w:rsidR="000F5207" w:rsidRPr="00964A0B" w:rsidRDefault="000F5207" w:rsidP="000F5207">
      <w:pPr>
        <w:pStyle w:val="ListParagraph"/>
        <w:numPr>
          <w:ilvl w:val="0"/>
          <w:numId w:val="2"/>
        </w:numPr>
        <w:bidi w:val="0"/>
        <w:spacing w:line="480" w:lineRule="auto"/>
        <w:rPr>
          <w:rFonts w:ascii="Baskerville Old Face" w:hAnsi="Baskerville Old Face" w:cs="Arabic Transparent"/>
          <w:b/>
          <w:bCs/>
          <w:i/>
          <w:iCs/>
          <w:sz w:val="32"/>
          <w:szCs w:val="32"/>
        </w:rPr>
      </w:pPr>
      <w:r w:rsidRPr="00964A0B">
        <w:rPr>
          <w:rFonts w:ascii="Baskerville Old Face" w:eastAsia="Times New Roman" w:hAnsi="Baskerville Old Face" w:cs="Arabic Transparent"/>
          <w:b/>
          <w:bCs/>
          <w:i/>
          <w:iCs/>
          <w:sz w:val="32"/>
          <w:szCs w:val="32"/>
        </w:rPr>
        <w:t xml:space="preserve">  ID#:</w:t>
      </w:r>
      <w:r w:rsidRPr="00964A0B">
        <w:rPr>
          <w:rFonts w:ascii="Baskerville Old Face" w:hAnsi="Baskerville Old Face" w:cs="Arabic Transparent"/>
          <w:b/>
          <w:bCs/>
          <w:i/>
          <w:iCs/>
          <w:sz w:val="32"/>
          <w:szCs w:val="32"/>
        </w:rPr>
        <w:t xml:space="preserve"> </w:t>
      </w:r>
      <w:r>
        <w:rPr>
          <w:rFonts w:ascii="Baskerville Old Face" w:hAnsi="Baskerville Old Face" w:cs="Arabic Transparent" w:hint="cs"/>
          <w:b/>
          <w:bCs/>
          <w:i/>
          <w:iCs/>
          <w:sz w:val="32"/>
          <w:szCs w:val="32"/>
          <w:rtl/>
        </w:rPr>
        <w:t>1082008</w:t>
      </w:r>
    </w:p>
    <w:p w:rsidR="000F5207" w:rsidRPr="00964A0B" w:rsidRDefault="000F5207" w:rsidP="000F5207">
      <w:pPr>
        <w:pStyle w:val="ListParagraph"/>
        <w:numPr>
          <w:ilvl w:val="0"/>
          <w:numId w:val="2"/>
        </w:numPr>
        <w:bidi w:val="0"/>
        <w:spacing w:line="480" w:lineRule="auto"/>
        <w:rPr>
          <w:rFonts w:ascii="Baskerville Old Face" w:eastAsia="Times New Roman" w:hAnsi="Baskerville Old Face" w:cs="Arabic Transparent"/>
          <w:b/>
          <w:bCs/>
          <w:i/>
          <w:iCs/>
          <w:sz w:val="32"/>
          <w:szCs w:val="32"/>
        </w:rPr>
      </w:pPr>
      <w:r w:rsidRPr="00964A0B">
        <w:rPr>
          <w:rFonts w:ascii="Baskerville Old Face" w:eastAsia="Times New Roman" w:hAnsi="Baskerville Old Face" w:cs="Arabic Transparent"/>
          <w:b/>
          <w:bCs/>
          <w:i/>
          <w:iCs/>
          <w:sz w:val="32"/>
          <w:szCs w:val="32"/>
        </w:rPr>
        <w:t xml:space="preserve">Student Name: </w:t>
      </w:r>
      <w:r>
        <w:rPr>
          <w:rFonts w:ascii="Baskerville Old Face" w:eastAsia="Times New Roman" w:hAnsi="Baskerville Old Face" w:cs="Arabic Transparent"/>
          <w:b/>
          <w:bCs/>
          <w:i/>
          <w:iCs/>
          <w:sz w:val="32"/>
          <w:szCs w:val="32"/>
        </w:rPr>
        <w:t>Dania Odeh</w:t>
      </w:r>
    </w:p>
    <w:p w:rsidR="000F5207" w:rsidRPr="00964A0B" w:rsidRDefault="000F5207" w:rsidP="000F5207">
      <w:pPr>
        <w:pStyle w:val="ListParagraph"/>
        <w:numPr>
          <w:ilvl w:val="0"/>
          <w:numId w:val="2"/>
        </w:numPr>
        <w:bidi w:val="0"/>
        <w:spacing w:line="480" w:lineRule="auto"/>
        <w:rPr>
          <w:rFonts w:ascii="Baskerville Old Face" w:eastAsia="Times New Roman" w:hAnsi="Baskerville Old Face" w:cs="Arabic Transparent"/>
          <w:b/>
          <w:bCs/>
          <w:i/>
          <w:iCs/>
          <w:sz w:val="32"/>
          <w:szCs w:val="32"/>
        </w:rPr>
      </w:pPr>
      <w:r>
        <w:rPr>
          <w:rFonts w:ascii="Baskerville Old Face" w:eastAsia="Times New Roman" w:hAnsi="Baskerville Old Face" w:cs="Arabic Transparent"/>
          <w:b/>
          <w:bCs/>
          <w:i/>
          <w:iCs/>
          <w:sz w:val="32"/>
          <w:szCs w:val="32"/>
        </w:rPr>
        <w:t xml:space="preserve"> </w:t>
      </w:r>
      <w:r w:rsidRPr="00964A0B">
        <w:rPr>
          <w:rFonts w:ascii="Baskerville Old Face" w:eastAsia="Times New Roman" w:hAnsi="Baskerville Old Face" w:cs="Arabic Transparent"/>
          <w:b/>
          <w:bCs/>
          <w:i/>
          <w:iCs/>
          <w:sz w:val="32"/>
          <w:szCs w:val="32"/>
        </w:rPr>
        <w:t>ID#:</w:t>
      </w:r>
      <w:r w:rsidRPr="00964A0B">
        <w:rPr>
          <w:rFonts w:ascii="Baskerville Old Face" w:hAnsi="Baskerville Old Face" w:cs="Arabic Transparent"/>
          <w:b/>
          <w:bCs/>
          <w:i/>
          <w:iCs/>
          <w:sz w:val="32"/>
          <w:szCs w:val="32"/>
        </w:rPr>
        <w:t xml:space="preserve"> </w:t>
      </w:r>
      <w:r w:rsidRPr="00964A0B">
        <w:rPr>
          <w:rFonts w:ascii="Baskerville Old Face" w:eastAsia="Times New Roman" w:hAnsi="Baskerville Old Face" w:cs="Arabic Transparent"/>
          <w:b/>
          <w:bCs/>
          <w:i/>
          <w:iCs/>
          <w:sz w:val="32"/>
          <w:szCs w:val="32"/>
        </w:rPr>
        <w:t>1070250</w:t>
      </w:r>
    </w:p>
    <w:p w:rsidR="000F5207" w:rsidRPr="00964A0B" w:rsidRDefault="000F5207" w:rsidP="000F5207">
      <w:pPr>
        <w:pStyle w:val="ListParagraph"/>
        <w:numPr>
          <w:ilvl w:val="0"/>
          <w:numId w:val="2"/>
        </w:numPr>
        <w:bidi w:val="0"/>
        <w:spacing w:line="480" w:lineRule="auto"/>
        <w:rPr>
          <w:rFonts w:ascii="Baskerville Old Face" w:eastAsia="Times New Roman" w:hAnsi="Baskerville Old Face" w:cs="Arabic Transparent"/>
          <w:b/>
          <w:bCs/>
          <w:i/>
          <w:iCs/>
          <w:sz w:val="32"/>
          <w:szCs w:val="32"/>
        </w:rPr>
      </w:pPr>
      <w:r>
        <w:rPr>
          <w:rFonts w:ascii="Baskerville Old Face" w:eastAsia="Times New Roman" w:hAnsi="Baskerville Old Face" w:cs="Arabic Transparent"/>
          <w:b/>
          <w:bCs/>
          <w:i/>
          <w:iCs/>
          <w:sz w:val="32"/>
          <w:szCs w:val="32"/>
        </w:rPr>
        <w:t xml:space="preserve"> </w:t>
      </w:r>
      <w:r w:rsidRPr="00964A0B">
        <w:rPr>
          <w:rFonts w:ascii="Baskerville Old Face" w:eastAsia="Times New Roman" w:hAnsi="Baskerville Old Face" w:cs="Arabic Transparent"/>
          <w:b/>
          <w:bCs/>
          <w:i/>
          <w:iCs/>
          <w:sz w:val="32"/>
          <w:szCs w:val="32"/>
        </w:rPr>
        <w:t>Instructor Name:  Dr. Mohammad Abu Ayash</w:t>
      </w:r>
    </w:p>
    <w:p w:rsidR="000F5207" w:rsidRDefault="000F5207" w:rsidP="000F5207">
      <w:pPr>
        <w:pStyle w:val="ListParagraph"/>
        <w:numPr>
          <w:ilvl w:val="0"/>
          <w:numId w:val="2"/>
        </w:numPr>
        <w:bidi w:val="0"/>
        <w:spacing w:line="480" w:lineRule="auto"/>
        <w:rPr>
          <w:rFonts w:ascii="Baskerville Old Face" w:eastAsia="Times New Roman" w:hAnsi="Baskerville Old Face" w:cs="Arabic Transparent"/>
          <w:b/>
          <w:bCs/>
          <w:i/>
          <w:iCs/>
          <w:sz w:val="32"/>
          <w:szCs w:val="32"/>
        </w:rPr>
      </w:pPr>
      <w:r w:rsidRPr="00964A0B">
        <w:rPr>
          <w:rFonts w:ascii="Baskerville Old Face" w:eastAsia="Times New Roman" w:hAnsi="Baskerville Old Face" w:cs="Arabic Transparent"/>
          <w:b/>
          <w:bCs/>
          <w:i/>
          <w:iCs/>
          <w:sz w:val="32"/>
          <w:szCs w:val="32"/>
        </w:rPr>
        <w:t xml:space="preserve">  Section: 2</w:t>
      </w:r>
    </w:p>
    <w:p w:rsidR="00EA3ADD" w:rsidRDefault="00EA3ADD" w:rsidP="00EA3ADD">
      <w:pPr>
        <w:spacing w:line="360" w:lineRule="auto"/>
        <w:jc w:val="center"/>
        <w:rPr>
          <w:rFonts w:asciiTheme="majorBidi" w:hAnsiTheme="majorBidi" w:cstheme="majorBidi"/>
          <w:b/>
          <w:bCs/>
          <w:sz w:val="24"/>
          <w:szCs w:val="24"/>
        </w:rPr>
      </w:pPr>
    </w:p>
    <w:p w:rsidR="00EA3ADD" w:rsidRDefault="00EA3ADD" w:rsidP="000F5207">
      <w:pPr>
        <w:spacing w:line="360" w:lineRule="auto"/>
        <w:rPr>
          <w:rFonts w:asciiTheme="majorBidi" w:eastAsia="Calibri" w:hAnsiTheme="majorBidi" w:cstheme="majorBidi"/>
          <w:b/>
          <w:sz w:val="24"/>
          <w:szCs w:val="24"/>
        </w:rPr>
      </w:pPr>
    </w:p>
    <w:p w:rsidR="000F5207" w:rsidRDefault="000F5207" w:rsidP="000F5207">
      <w:pPr>
        <w:spacing w:line="360" w:lineRule="auto"/>
        <w:rPr>
          <w:rFonts w:asciiTheme="majorBidi" w:eastAsia="Calibri" w:hAnsiTheme="majorBidi" w:cstheme="majorBidi"/>
          <w:b/>
          <w:sz w:val="24"/>
          <w:szCs w:val="24"/>
        </w:rPr>
      </w:pPr>
    </w:p>
    <w:p w:rsidR="0042684E" w:rsidRPr="00A06455" w:rsidRDefault="00FB015E" w:rsidP="00FB015E">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In this experiment we want t</w:t>
      </w:r>
      <w:r w:rsidR="0042684E" w:rsidRPr="00A06455">
        <w:rPr>
          <w:rFonts w:asciiTheme="majorBidi" w:hAnsiTheme="majorBidi" w:cstheme="majorBidi"/>
          <w:noProof w:val="0"/>
          <w:sz w:val="28"/>
          <w:szCs w:val="28"/>
        </w:rPr>
        <w:t>o understand functions and applications</w:t>
      </w:r>
      <w:r w:rsidRPr="00A06455">
        <w:rPr>
          <w:rFonts w:asciiTheme="majorBidi" w:hAnsiTheme="majorBidi" w:cstheme="majorBidi"/>
          <w:noProof w:val="0"/>
          <w:sz w:val="28"/>
          <w:szCs w:val="28"/>
        </w:rPr>
        <w:t xml:space="preserve"> of the ALU, or arithmetic logic unit. and </w:t>
      </w:r>
      <w:r w:rsidR="0042684E" w:rsidRPr="00A06455">
        <w:rPr>
          <w:rFonts w:asciiTheme="majorBidi" w:hAnsiTheme="majorBidi" w:cstheme="majorBidi"/>
          <w:noProof w:val="0"/>
          <w:sz w:val="28"/>
          <w:szCs w:val="28"/>
        </w:rPr>
        <w:t>perform arithmetic and logic operations using the 74181 ALU IC.</w:t>
      </w:r>
    </w:p>
    <w:p w:rsidR="0042684E" w:rsidRPr="00A06455" w:rsidRDefault="00FB015E" w:rsidP="00FB015E">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Then </w:t>
      </w:r>
      <w:r w:rsidR="0042684E" w:rsidRPr="00A06455">
        <w:rPr>
          <w:rFonts w:asciiTheme="majorBidi" w:hAnsiTheme="majorBidi" w:cstheme="majorBidi"/>
          <w:noProof w:val="0"/>
          <w:sz w:val="28"/>
          <w:szCs w:val="28"/>
        </w:rPr>
        <w:t xml:space="preserve"> understand the construction and applications of parity generators.</w:t>
      </w:r>
      <w:r w:rsidRPr="00A06455">
        <w:rPr>
          <w:rFonts w:asciiTheme="majorBidi" w:hAnsiTheme="majorBidi" w:cstheme="majorBidi"/>
          <w:noProof w:val="0"/>
          <w:sz w:val="28"/>
          <w:szCs w:val="28"/>
        </w:rPr>
        <w:t xml:space="preserve"> And </w:t>
      </w:r>
      <w:r w:rsidR="0042684E" w:rsidRPr="00A06455">
        <w:rPr>
          <w:rFonts w:asciiTheme="majorBidi" w:hAnsiTheme="majorBidi" w:cstheme="majorBidi"/>
          <w:noProof w:val="0"/>
          <w:sz w:val="28"/>
          <w:szCs w:val="28"/>
        </w:rPr>
        <w:t xml:space="preserve"> generate parity generator IC.</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p>
    <w:p w:rsidR="00EA3ADD" w:rsidRPr="00A06455" w:rsidRDefault="00EA3ADD" w:rsidP="00EA3ADD">
      <w:pPr>
        <w:pStyle w:val="ListParagraph"/>
        <w:numPr>
          <w:ilvl w:val="0"/>
          <w:numId w:val="1"/>
        </w:numPr>
        <w:bidi w:val="0"/>
        <w:spacing w:line="360" w:lineRule="auto"/>
        <w:rPr>
          <w:rFonts w:asciiTheme="majorBidi" w:hAnsiTheme="majorBidi" w:cstheme="majorBidi"/>
          <w:b/>
          <w:bCs/>
          <w:noProof w:val="0"/>
          <w:sz w:val="28"/>
          <w:szCs w:val="28"/>
        </w:rPr>
      </w:pPr>
      <w:r w:rsidRPr="00A06455">
        <w:rPr>
          <w:rFonts w:asciiTheme="majorBidi" w:hAnsiTheme="majorBidi" w:cstheme="majorBidi"/>
          <w:b/>
          <w:bCs/>
          <w:noProof w:val="0"/>
          <w:sz w:val="28"/>
          <w:szCs w:val="28"/>
        </w:rPr>
        <w:t xml:space="preserve">ALU : </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In this experiment the 74181 ALU IC will be used to introduce the concept of</w:t>
      </w:r>
    </w:p>
    <w:p w:rsidR="0042684E" w:rsidRPr="00A06455" w:rsidRDefault="0042684E" w:rsidP="00EA3ADD">
      <w:pPr>
        <w:bidi w:val="0"/>
        <w:spacing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ALU. Its logic diagram is shown in Fig</w:t>
      </w:r>
      <w:r w:rsidR="006351F5" w:rsidRPr="00A06455">
        <w:rPr>
          <w:rFonts w:asciiTheme="majorBidi" w:hAnsiTheme="majorBidi" w:cstheme="majorBidi"/>
          <w:noProof w:val="0"/>
          <w:sz w:val="28"/>
          <w:szCs w:val="28"/>
        </w:rPr>
        <w:t>1 .</w:t>
      </w:r>
      <w:r w:rsidRPr="00A06455">
        <w:rPr>
          <w:rFonts w:asciiTheme="majorBidi" w:hAnsiTheme="majorBidi" w:cstheme="majorBidi"/>
          <w:noProof w:val="0"/>
          <w:sz w:val="28"/>
          <w:szCs w:val="28"/>
        </w:rPr>
        <w:t xml:space="preserve"> </w:t>
      </w:r>
    </w:p>
    <w:p w:rsidR="0042684E" w:rsidRPr="00A06455" w:rsidRDefault="0042684E" w:rsidP="00EA3ADD">
      <w:pPr>
        <w:bidi w:val="0"/>
        <w:spacing w:line="360" w:lineRule="auto"/>
        <w:rPr>
          <w:rFonts w:asciiTheme="majorBidi" w:hAnsiTheme="majorBidi" w:cstheme="majorBidi"/>
          <w:noProof w:val="0"/>
          <w:sz w:val="28"/>
          <w:szCs w:val="28"/>
        </w:rPr>
      </w:pPr>
    </w:p>
    <w:p w:rsidR="0042684E" w:rsidRPr="00A06455" w:rsidRDefault="0042684E" w:rsidP="00EA3ADD">
      <w:pPr>
        <w:bidi w:val="0"/>
        <w:spacing w:line="360" w:lineRule="auto"/>
        <w:rPr>
          <w:rFonts w:asciiTheme="majorBidi" w:hAnsiTheme="majorBidi" w:cstheme="majorBidi"/>
          <w:b/>
          <w:sz w:val="28"/>
          <w:szCs w:val="28"/>
        </w:rPr>
      </w:pPr>
      <w:r w:rsidRPr="00A06455">
        <w:rPr>
          <w:rFonts w:asciiTheme="majorBidi" w:hAnsiTheme="majorBidi" w:cstheme="majorBidi"/>
          <w:b/>
          <w:sz w:val="28"/>
          <w:szCs w:val="28"/>
        </w:rPr>
        <w:drawing>
          <wp:inline distT="0" distB="0" distL="0" distR="0">
            <wp:extent cx="5486400" cy="282995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486400" cy="2829956"/>
                    </a:xfrm>
                    <a:prstGeom prst="rect">
                      <a:avLst/>
                    </a:prstGeom>
                    <a:noFill/>
                    <a:ln w="9525">
                      <a:noFill/>
                      <a:miter lim="800000"/>
                      <a:headEnd/>
                      <a:tailEnd/>
                    </a:ln>
                  </pic:spPr>
                </pic:pic>
              </a:graphicData>
            </a:graphic>
          </wp:inline>
        </w:drawing>
      </w:r>
    </w:p>
    <w:p w:rsidR="0042684E" w:rsidRPr="00A06455" w:rsidRDefault="0042684E" w:rsidP="00EA3ADD">
      <w:pPr>
        <w:bidi w:val="0"/>
        <w:spacing w:line="360" w:lineRule="auto"/>
        <w:rPr>
          <w:rFonts w:asciiTheme="majorBidi" w:hAnsiTheme="majorBidi" w:cstheme="majorBidi"/>
          <w:b/>
          <w:sz w:val="28"/>
          <w:szCs w:val="28"/>
        </w:rPr>
      </w:pPr>
    </w:p>
    <w:p w:rsidR="0042684E" w:rsidRPr="00A06455" w:rsidRDefault="0042684E" w:rsidP="00EA3ADD">
      <w:pPr>
        <w:bidi w:val="0"/>
        <w:spacing w:line="360" w:lineRule="auto"/>
        <w:jc w:val="center"/>
        <w:rPr>
          <w:rFonts w:asciiTheme="majorBidi" w:hAnsiTheme="majorBidi" w:cstheme="majorBidi"/>
          <w:noProof w:val="0"/>
          <w:sz w:val="28"/>
          <w:szCs w:val="28"/>
        </w:rPr>
      </w:pPr>
      <w:r w:rsidRPr="00A06455">
        <w:rPr>
          <w:rFonts w:asciiTheme="majorBidi" w:hAnsiTheme="majorBidi" w:cstheme="majorBidi"/>
          <w:noProof w:val="0"/>
          <w:sz w:val="28"/>
          <w:szCs w:val="28"/>
        </w:rPr>
        <w:t>Fig. 1</w:t>
      </w:r>
      <w:r w:rsidR="006351F5" w:rsidRPr="00A06455">
        <w:rPr>
          <w:rFonts w:asciiTheme="majorBidi" w:hAnsiTheme="majorBidi" w:cstheme="majorBidi"/>
          <w:noProof w:val="0"/>
          <w:sz w:val="28"/>
          <w:szCs w:val="28"/>
        </w:rPr>
        <w:t xml:space="preserve"> : </w:t>
      </w:r>
      <w:r w:rsidRPr="00A06455">
        <w:rPr>
          <w:rFonts w:asciiTheme="majorBidi" w:hAnsiTheme="majorBidi" w:cstheme="majorBidi"/>
          <w:noProof w:val="0"/>
          <w:sz w:val="28"/>
          <w:szCs w:val="28"/>
        </w:rPr>
        <w:t xml:space="preserve"> ALU block diagram</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It consists of two major parts: the arithmetic unit and the logic unit. The output,</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lastRenderedPageBreak/>
        <w:t>either arithmetic or logic, is selected by a multiplexer (MUX). S2 is the selector</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gate on the MUX and its state will determine the output of the ALU.</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When S2=0, arithmetic operation is executed.</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When S2=1, logic operation is executed.</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Fig. 2 shows the pin assignment and Table 1 is the function table for</w:t>
      </w:r>
      <w:r w:rsidR="006351F5"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the 74181.</w:t>
      </w:r>
    </w:p>
    <w:p w:rsidR="0042684E" w:rsidRPr="00A06455" w:rsidRDefault="0042684E" w:rsidP="00EA3ADD">
      <w:pPr>
        <w:bidi w:val="0"/>
        <w:spacing w:line="360" w:lineRule="auto"/>
        <w:rPr>
          <w:rFonts w:asciiTheme="majorBidi" w:hAnsiTheme="majorBidi" w:cstheme="majorBidi"/>
          <w:noProof w:val="0"/>
          <w:sz w:val="28"/>
          <w:szCs w:val="28"/>
        </w:rPr>
      </w:pPr>
      <w:r w:rsidRPr="00A06455">
        <w:rPr>
          <w:rFonts w:asciiTheme="majorBidi" w:hAnsiTheme="majorBidi" w:cstheme="majorBidi"/>
          <w:b/>
          <w:sz w:val="28"/>
          <w:szCs w:val="28"/>
        </w:rPr>
        <w:drawing>
          <wp:inline distT="0" distB="0" distL="0" distR="0">
            <wp:extent cx="4787900" cy="302768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787900" cy="3027680"/>
                    </a:xfrm>
                    <a:prstGeom prst="rect">
                      <a:avLst/>
                    </a:prstGeom>
                    <a:noFill/>
                    <a:ln w="9525">
                      <a:noFill/>
                      <a:miter lim="800000"/>
                      <a:headEnd/>
                      <a:tailEnd/>
                    </a:ln>
                  </pic:spPr>
                </pic:pic>
              </a:graphicData>
            </a:graphic>
          </wp:inline>
        </w:drawing>
      </w:r>
    </w:p>
    <w:p w:rsidR="006351F5" w:rsidRPr="00A06455" w:rsidRDefault="0042684E" w:rsidP="00336336">
      <w:pPr>
        <w:bidi w:val="0"/>
        <w:spacing w:line="360" w:lineRule="auto"/>
        <w:jc w:val="center"/>
        <w:rPr>
          <w:rFonts w:asciiTheme="majorBidi" w:hAnsiTheme="majorBidi" w:cstheme="majorBidi"/>
          <w:noProof w:val="0"/>
          <w:sz w:val="28"/>
          <w:szCs w:val="28"/>
        </w:rPr>
      </w:pPr>
      <w:r w:rsidRPr="00A06455">
        <w:rPr>
          <w:rFonts w:asciiTheme="majorBidi" w:hAnsiTheme="majorBidi" w:cstheme="majorBidi"/>
          <w:noProof w:val="0"/>
          <w:sz w:val="28"/>
          <w:szCs w:val="28"/>
        </w:rPr>
        <w:t>Fig. 2</w:t>
      </w:r>
      <w:r w:rsidR="006351F5" w:rsidRPr="00A06455">
        <w:rPr>
          <w:rFonts w:asciiTheme="majorBidi" w:hAnsiTheme="majorBidi" w:cstheme="majorBidi"/>
          <w:noProof w:val="0"/>
          <w:sz w:val="28"/>
          <w:szCs w:val="28"/>
        </w:rPr>
        <w:t xml:space="preserve"> : </w:t>
      </w:r>
      <w:r w:rsidRPr="00A06455">
        <w:rPr>
          <w:rFonts w:asciiTheme="majorBidi" w:hAnsiTheme="majorBidi" w:cstheme="majorBidi"/>
          <w:noProof w:val="0"/>
          <w:sz w:val="28"/>
          <w:szCs w:val="28"/>
        </w:rPr>
        <w:t xml:space="preserve"> 74181 pin assignment</w:t>
      </w:r>
      <w:r w:rsidR="006351F5" w:rsidRPr="00A06455">
        <w:rPr>
          <w:rFonts w:asciiTheme="majorBidi" w:hAnsiTheme="majorBidi" w:cstheme="majorBidi"/>
          <w:noProof w:val="0"/>
          <w:sz w:val="28"/>
          <w:szCs w:val="28"/>
        </w:rPr>
        <w:t xml:space="preserve"> </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The 74181 has two 4-bit inputs A and B, as well as a "carry-in" (CA) input.</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The purpose of CA is to provide a reverse carry signal (CA=0 when there is a</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carry). There is a mode control input (M) and 4 function-select lines S0, S1,</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S2, S3, forming sixteen logic or arithmetic operations.</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The 74181 also has a 4-bit output (F3-F0), a "carry-out" or "Cn+4" output; G</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(Generate) and P (Propagate) output. Refer to the truth table of the 74181 in</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Table 1.</w:t>
      </w:r>
    </w:p>
    <w:p w:rsidR="00400351"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The "+" symbol means OR logic, "Plus" means the sum of inputs. The major</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advantage of the 74181 is its ability to perform arithmetic functions such as</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lastRenderedPageBreak/>
        <w:t>addition; subtraction; shifting; and logic functions such as AND, OR and XOR</w:t>
      </w:r>
      <w:r w:rsidR="00400351"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functions.</w:t>
      </w:r>
    </w:p>
    <w:p w:rsidR="0042684E" w:rsidRPr="00A06455" w:rsidRDefault="00400351"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 </w:t>
      </w:r>
      <w:r w:rsidR="0042684E" w:rsidRPr="00A06455">
        <w:rPr>
          <w:rFonts w:asciiTheme="majorBidi" w:hAnsiTheme="majorBidi" w:cstheme="majorBidi"/>
          <w:noProof w:val="0"/>
          <w:sz w:val="28"/>
          <w:szCs w:val="28"/>
        </w:rPr>
        <w:t>The mode control input (M) and function-select lines (S0-S3) determines</w:t>
      </w:r>
      <w:r w:rsidRPr="00A06455">
        <w:rPr>
          <w:rFonts w:asciiTheme="majorBidi" w:hAnsiTheme="majorBidi" w:cstheme="majorBidi"/>
          <w:noProof w:val="0"/>
          <w:sz w:val="28"/>
          <w:szCs w:val="28"/>
        </w:rPr>
        <w:t xml:space="preserve"> </w:t>
      </w:r>
      <w:r w:rsidR="0042684E" w:rsidRPr="00A06455">
        <w:rPr>
          <w:rFonts w:asciiTheme="majorBidi" w:hAnsiTheme="majorBidi" w:cstheme="majorBidi"/>
          <w:noProof w:val="0"/>
          <w:sz w:val="28"/>
          <w:szCs w:val="28"/>
        </w:rPr>
        <w:t>which function it will perform.</w:t>
      </w:r>
    </w:p>
    <w:p w:rsidR="00400351" w:rsidRPr="00A06455" w:rsidRDefault="00400351" w:rsidP="00EA3ADD">
      <w:pPr>
        <w:autoSpaceDE w:val="0"/>
        <w:autoSpaceDN w:val="0"/>
        <w:bidi w:val="0"/>
        <w:adjustRightInd w:val="0"/>
        <w:spacing w:after="0" w:line="360" w:lineRule="auto"/>
        <w:rPr>
          <w:rFonts w:asciiTheme="majorBidi" w:hAnsiTheme="majorBidi" w:cstheme="majorBidi"/>
          <w:noProof w:val="0"/>
          <w:sz w:val="28"/>
          <w:szCs w:val="28"/>
        </w:rPr>
      </w:pPr>
    </w:p>
    <w:p w:rsidR="0042684E" w:rsidRPr="00A06455" w:rsidRDefault="0042684E" w:rsidP="00EA3ADD">
      <w:pPr>
        <w:autoSpaceDE w:val="0"/>
        <w:autoSpaceDN w:val="0"/>
        <w:bidi w:val="0"/>
        <w:adjustRightInd w:val="0"/>
        <w:spacing w:after="0" w:line="360" w:lineRule="auto"/>
        <w:rPr>
          <w:rFonts w:asciiTheme="majorBidi" w:hAnsiTheme="majorBidi" w:cstheme="majorBidi"/>
          <w:b/>
          <w:bCs/>
          <w:noProof w:val="0"/>
          <w:sz w:val="28"/>
          <w:szCs w:val="28"/>
        </w:rPr>
      </w:pPr>
      <w:r w:rsidRPr="00A06455">
        <w:rPr>
          <w:rFonts w:asciiTheme="majorBidi" w:hAnsiTheme="majorBidi" w:cstheme="majorBidi"/>
          <w:b/>
          <w:bCs/>
          <w:noProof w:val="0"/>
          <w:sz w:val="28"/>
          <w:szCs w:val="28"/>
        </w:rPr>
        <w:t>The mode control for 74181 is determined by these factors:</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1. Addition: A "0" is generated at CA input to signify the existence of a carry.</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After the arithmetic operation, if the sum is larger than 15, "0" will be</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generated at CA again.</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2. Subtraction: A "0" is generated at Cn+4 if the result is "0" or positive. If "0"</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is generated at CA, the result is negative or there is a borrow. If the result of</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subtraction is negative, for example "-4", the 4-bit output F will be in 2's</w:t>
      </w:r>
    </w:p>
    <w:p w:rsidR="0042684E" w:rsidRPr="00A06455" w:rsidRDefault="0042684E" w:rsidP="00EA3AD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complement and Cn+4=1.</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We set the KL-26005 Module on the KL-22001 Basic Electricity Circuit Lab, and located block b. Then , we connected function-select lines S3-S0 to Data Switches  SW7</w:t>
      </w:r>
      <w:r w:rsidRPr="00A06455">
        <w:rPr>
          <w:rFonts w:asciiTheme="majorBidi" w:hAnsiTheme="majorBidi" w:cstheme="majorBidi"/>
          <w:i/>
          <w:iCs/>
          <w:noProof w:val="0"/>
          <w:sz w:val="28"/>
          <w:szCs w:val="28"/>
        </w:rPr>
        <w:t xml:space="preserve">- </w:t>
      </w:r>
      <w:r w:rsidRPr="00A06455">
        <w:rPr>
          <w:rFonts w:asciiTheme="majorBidi" w:hAnsiTheme="majorBidi" w:cstheme="majorBidi"/>
          <w:noProof w:val="0"/>
          <w:sz w:val="28"/>
          <w:szCs w:val="28"/>
        </w:rPr>
        <w:t>SW4 respectively. Also , we connected M to SW3 for selecting arithmetic or logic operation.</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When M="0" arithmetic operation is performed. When M="1" logic function is performed.</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 We connected inputs A3-A0 to D7-D4 and B3-B0 to D3-D0; connected Cn to "0"; outputs</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 F3-F0 to Logic Indicators L4-L1 and Cn+4 to L8.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lastRenderedPageBreak/>
        <w:drawing>
          <wp:inline distT="0" distB="0" distL="0" distR="0">
            <wp:extent cx="4451223" cy="2596551"/>
            <wp:effectExtent l="19050" t="0" r="6477"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451350" cy="2596625"/>
                    </a:xfrm>
                    <a:prstGeom prst="rect">
                      <a:avLst/>
                    </a:prstGeom>
                    <a:noFill/>
                    <a:ln w="9525">
                      <a:noFill/>
                      <a:miter lim="800000"/>
                      <a:headEnd/>
                      <a:tailEnd/>
                    </a:ln>
                  </pic:spPr>
                </pic:pic>
              </a:graphicData>
            </a:graphic>
          </wp:inline>
        </w:drawing>
      </w:r>
    </w:p>
    <w:p w:rsidR="0095219C" w:rsidRPr="00A06455" w:rsidRDefault="0095219C" w:rsidP="0095219C">
      <w:pPr>
        <w:autoSpaceDE w:val="0"/>
        <w:autoSpaceDN w:val="0"/>
        <w:bidi w:val="0"/>
        <w:adjustRightInd w:val="0"/>
        <w:spacing w:after="0" w:line="360" w:lineRule="auto"/>
        <w:jc w:val="center"/>
        <w:rPr>
          <w:rFonts w:asciiTheme="majorBidi" w:hAnsiTheme="majorBidi" w:cstheme="majorBidi"/>
          <w:noProof w:val="0"/>
          <w:sz w:val="28"/>
          <w:szCs w:val="28"/>
        </w:rPr>
      </w:pPr>
      <w:r w:rsidRPr="00A06455">
        <w:rPr>
          <w:rFonts w:asciiTheme="majorBidi" w:hAnsiTheme="majorBidi" w:cstheme="majorBidi"/>
          <w:noProof w:val="0"/>
          <w:sz w:val="28"/>
          <w:szCs w:val="28"/>
        </w:rPr>
        <w:t>Fig. 4 Wring diagram (KL-26005 block b, U4=74181)</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 We set M to "1" to perform the following logic functions:</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(1) When </w:t>
      </w:r>
      <w:r w:rsidRPr="00A06455">
        <w:rPr>
          <w:rFonts w:asciiTheme="majorBidi" w:eastAsia="ArialUnicodeMS" w:hAnsiTheme="majorBidi" w:cstheme="majorBidi"/>
          <w:noProof w:val="0"/>
          <w:sz w:val="28"/>
          <w:szCs w:val="28"/>
        </w:rPr>
        <w:t xml:space="preserve">S3S2S1S0= </w:t>
      </w:r>
      <w:r w:rsidRPr="00A06455">
        <w:rPr>
          <w:rFonts w:asciiTheme="majorBidi" w:hAnsiTheme="majorBidi" w:cstheme="majorBidi"/>
          <w:noProof w:val="0"/>
          <w:sz w:val="28"/>
          <w:szCs w:val="28"/>
        </w:rPr>
        <w:t>0000</w:t>
      </w:r>
      <w:r w:rsidRPr="00A06455">
        <w:rPr>
          <w:rFonts w:asciiTheme="majorBidi" w:eastAsia="ArialUnicodeMS" w:hAnsiTheme="majorBidi" w:cstheme="majorBidi"/>
          <w:noProof w:val="0"/>
          <w:sz w:val="28"/>
          <w:szCs w:val="28"/>
        </w:rPr>
        <w:t xml:space="preserve">, </w:t>
      </w:r>
      <w:r w:rsidRPr="00A06455">
        <w:rPr>
          <w:rFonts w:asciiTheme="majorBidi" w:hAnsiTheme="majorBidi" w:cstheme="majorBidi"/>
          <w:noProof w:val="0"/>
          <w:sz w:val="28"/>
          <w:szCs w:val="28"/>
        </w:rPr>
        <w:t>A3A2A1A0=0000 and B3B2B1B0=1111, the</w:t>
      </w:r>
    </w:p>
    <w:p w:rsidR="0095219C" w:rsidRPr="00A06455" w:rsidRDefault="0095219C" w:rsidP="0095219C">
      <w:pPr>
        <w:spacing w:line="360" w:lineRule="auto"/>
        <w:jc w:val="right"/>
        <w:rPr>
          <w:rFonts w:asciiTheme="majorBidi" w:hAnsiTheme="majorBidi" w:cstheme="majorBidi"/>
          <w:noProof w:val="0"/>
          <w:sz w:val="28"/>
          <w:szCs w:val="28"/>
        </w:rPr>
      </w:pPr>
      <w:r w:rsidRPr="00A06455">
        <w:rPr>
          <w:rFonts w:asciiTheme="majorBidi" w:hAnsiTheme="majorBidi" w:cstheme="majorBidi"/>
          <w:noProof w:val="0"/>
          <w:sz w:val="28"/>
          <w:szCs w:val="28"/>
        </w:rPr>
        <w:t>outputs F3F2F1F0=   1111  =  (A +B).</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(2) When </w:t>
      </w:r>
      <w:r w:rsidRPr="00A06455">
        <w:rPr>
          <w:rFonts w:asciiTheme="majorBidi" w:eastAsia="ArialUnicodeMS" w:hAnsiTheme="majorBidi" w:cstheme="majorBidi"/>
          <w:noProof w:val="0"/>
          <w:sz w:val="28"/>
          <w:szCs w:val="28"/>
        </w:rPr>
        <w:t xml:space="preserve">S3S2S1S0= </w:t>
      </w:r>
      <w:r w:rsidRPr="00A06455">
        <w:rPr>
          <w:rFonts w:asciiTheme="majorBidi" w:hAnsiTheme="majorBidi" w:cstheme="majorBidi"/>
          <w:noProof w:val="0"/>
          <w:sz w:val="28"/>
          <w:szCs w:val="28"/>
        </w:rPr>
        <w:t>0000</w:t>
      </w:r>
      <w:r w:rsidRPr="00A06455">
        <w:rPr>
          <w:rFonts w:asciiTheme="majorBidi" w:eastAsia="ArialUnicodeMS" w:hAnsiTheme="majorBidi" w:cstheme="majorBidi"/>
          <w:noProof w:val="0"/>
          <w:sz w:val="28"/>
          <w:szCs w:val="28"/>
        </w:rPr>
        <w:t xml:space="preserve">, </w:t>
      </w:r>
      <w:r w:rsidRPr="00A06455">
        <w:rPr>
          <w:rFonts w:asciiTheme="majorBidi" w:hAnsiTheme="majorBidi" w:cstheme="majorBidi"/>
          <w:noProof w:val="0"/>
          <w:sz w:val="28"/>
          <w:szCs w:val="28"/>
        </w:rPr>
        <w:t>A3A2A1A0=1100 and B3B2B1B0=1010,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F3F2F1F0=   0011 = (A)’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(3) When S3S2S1S0=1001, A3A2A1A0=1100 and B3B2B1B0=0110, the</w:t>
      </w:r>
    </w:p>
    <w:p w:rsidR="0095219C" w:rsidRPr="00A06455" w:rsidRDefault="0095219C" w:rsidP="007155E2">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w:t>
      </w:r>
      <w:r w:rsidR="007155E2" w:rsidRPr="00A06455">
        <w:rPr>
          <w:rFonts w:asciiTheme="majorBidi" w:hAnsiTheme="majorBidi" w:cstheme="majorBidi"/>
          <w:noProof w:val="0"/>
          <w:sz w:val="28"/>
          <w:szCs w:val="28"/>
        </w:rPr>
        <w:t>tputs F3F2F1 F0=  0101 =  ( B)’</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 (4) When S3S2S1S0=1011, A3A2A1A0=0011 and B3B2B1B0=1001,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F3F2F1 F0=   0001 = A B.</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We set M to "0", Cn to "0" and ignored the previous carry. And performed the following arithmetic functions:</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(1) When S3S2S1S0=1001, A3A2A1A0=B3B2B1B0=0100, the outputs</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F3F2F1 F0 =  1001 = (A plus B plus 1) and Cn+4 = 1.</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(2) When S3S2S1S0=1001, A3A2A1A0=1000 and B3B2B1B0=1100,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lastRenderedPageBreak/>
        <w:t>outputs F3F2F1F0 = 0101 = ( A plus B plus 1 )  and Cn+4 =  0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(3) When S3S2S1S0=0011, A3A2A1A0=0100 and B3B2B1B0=0010,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F3F2F1 F0 =  0000 = (  zero )    and Cn+4 =0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(4) When S3S2S1S0=0011, A3A2A1A0=1010 and B3B2B1B0=1000,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F3F2F1 F0 =   0000   = (zero ) and Cn+4 = 0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(5) When S3S2S1S0=0000, A3A2A1A0=1010 and B3B2B1B0=0011 ,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F3F2F1 F0 =  1011= ( A plus 1  )  and Cn+4 = 1 .</w:t>
      </w:r>
    </w:p>
    <w:p w:rsidR="0095219C" w:rsidRPr="00A06455" w:rsidRDefault="0095219C" w:rsidP="0095219C">
      <w:pPr>
        <w:autoSpaceDE w:val="0"/>
        <w:autoSpaceDN w:val="0"/>
        <w:bidi w:val="0"/>
        <w:adjustRightInd w:val="0"/>
        <w:spacing w:after="0" w:line="360" w:lineRule="auto"/>
        <w:rPr>
          <w:rFonts w:asciiTheme="majorBidi" w:hAnsiTheme="majorBidi" w:cstheme="majorBidi"/>
          <w:b/>
          <w:bCs/>
          <w:noProof w:val="0"/>
          <w:sz w:val="28"/>
          <w:szCs w:val="28"/>
          <w:u w:val="single"/>
        </w:rPr>
      </w:pPr>
      <w:r w:rsidRPr="00A06455">
        <w:rPr>
          <w:rFonts w:asciiTheme="majorBidi" w:hAnsiTheme="majorBidi" w:cstheme="majorBidi"/>
          <w:b/>
          <w:bCs/>
          <w:noProof w:val="0"/>
          <w:sz w:val="28"/>
          <w:szCs w:val="28"/>
          <w:u w:val="single"/>
        </w:rPr>
        <w:t xml:space="preserve">Note : we noticed that Cn + 4 is active low . </w:t>
      </w:r>
    </w:p>
    <w:p w:rsidR="0095219C" w:rsidRPr="00A06455" w:rsidRDefault="0095219C" w:rsidP="0095219C">
      <w:pPr>
        <w:autoSpaceDE w:val="0"/>
        <w:autoSpaceDN w:val="0"/>
        <w:bidi w:val="0"/>
        <w:adjustRightInd w:val="0"/>
        <w:spacing w:after="0" w:line="360" w:lineRule="auto"/>
        <w:rPr>
          <w:rFonts w:asciiTheme="majorBidi" w:hAnsiTheme="majorBidi" w:cstheme="majorBidi"/>
          <w:sz w:val="28"/>
          <w:szCs w:val="28"/>
        </w:rPr>
      </w:pPr>
      <w:r w:rsidRPr="00A06455">
        <w:rPr>
          <w:rFonts w:asciiTheme="majorBidi" w:hAnsiTheme="majorBidi" w:cstheme="majorBidi"/>
          <w:noProof w:val="0"/>
          <w:sz w:val="28"/>
          <w:szCs w:val="28"/>
        </w:rPr>
        <w:t xml:space="preserve"> We set M to "0" and Cn to "1", followed the input sequences in table 2 and recorded the outputs. Depending on the state of M and Cn, function-select line S0-S3 has different functions . </w:t>
      </w:r>
    </w:p>
    <w:tbl>
      <w:tblPr>
        <w:tblStyle w:val="LightShading"/>
        <w:bidiVisual/>
        <w:tblW w:w="0" w:type="auto"/>
        <w:tblLook w:val="04A0"/>
      </w:tblPr>
      <w:tblGrid>
        <w:gridCol w:w="539"/>
        <w:gridCol w:w="539"/>
        <w:gridCol w:w="538"/>
        <w:gridCol w:w="538"/>
        <w:gridCol w:w="874"/>
        <w:gridCol w:w="559"/>
        <w:gridCol w:w="559"/>
        <w:gridCol w:w="559"/>
        <w:gridCol w:w="559"/>
        <w:gridCol w:w="548"/>
        <w:gridCol w:w="548"/>
        <w:gridCol w:w="548"/>
        <w:gridCol w:w="548"/>
        <w:gridCol w:w="530"/>
        <w:gridCol w:w="530"/>
        <w:gridCol w:w="530"/>
        <w:gridCol w:w="530"/>
      </w:tblGrid>
      <w:tr w:rsidR="0095219C" w:rsidRPr="00A06455" w:rsidTr="00D048A3">
        <w:trPr>
          <w:cnfStyle w:val="1000000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F0</w:t>
            </w:r>
          </w:p>
        </w:tc>
        <w:tc>
          <w:tcPr>
            <w:tcW w:w="549"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F1</w:t>
            </w:r>
          </w:p>
        </w:tc>
        <w:tc>
          <w:tcPr>
            <w:tcW w:w="549"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F2</w:t>
            </w:r>
          </w:p>
        </w:tc>
        <w:tc>
          <w:tcPr>
            <w:tcW w:w="549"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F3</w:t>
            </w:r>
          </w:p>
        </w:tc>
        <w:tc>
          <w:tcPr>
            <w:tcW w:w="752"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Cn+4</w:t>
            </w:r>
          </w:p>
        </w:tc>
        <w:tc>
          <w:tcPr>
            <w:tcW w:w="555"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A0</w:t>
            </w:r>
          </w:p>
        </w:tc>
        <w:tc>
          <w:tcPr>
            <w:tcW w:w="555"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A1</w:t>
            </w:r>
          </w:p>
        </w:tc>
        <w:tc>
          <w:tcPr>
            <w:tcW w:w="555"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A2</w:t>
            </w:r>
          </w:p>
        </w:tc>
        <w:tc>
          <w:tcPr>
            <w:tcW w:w="555"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A3</w:t>
            </w:r>
          </w:p>
        </w:tc>
        <w:tc>
          <w:tcPr>
            <w:tcW w:w="553"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B0</w:t>
            </w:r>
          </w:p>
        </w:tc>
        <w:tc>
          <w:tcPr>
            <w:tcW w:w="553"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B1</w:t>
            </w:r>
          </w:p>
        </w:tc>
        <w:tc>
          <w:tcPr>
            <w:tcW w:w="553" w:type="dxa"/>
          </w:tcPr>
          <w:p w:rsidR="0095219C" w:rsidRPr="00A06455" w:rsidRDefault="0095219C" w:rsidP="004D0BE0">
            <w:pPr>
              <w:spacing w:line="360" w:lineRule="auto"/>
              <w:jc w:val="center"/>
              <w:cnfStyle w:val="100000000000"/>
              <w:rPr>
                <w:rFonts w:asciiTheme="majorBidi" w:hAnsiTheme="majorBidi" w:cstheme="majorBidi"/>
                <w:sz w:val="28"/>
                <w:szCs w:val="28"/>
                <w:rtl/>
              </w:rPr>
            </w:pPr>
            <w:r w:rsidRPr="00A06455">
              <w:rPr>
                <w:rFonts w:asciiTheme="majorBidi" w:hAnsiTheme="majorBidi" w:cstheme="majorBidi"/>
                <w:sz w:val="28"/>
                <w:szCs w:val="28"/>
              </w:rPr>
              <w:t>B2</w:t>
            </w:r>
          </w:p>
        </w:tc>
        <w:tc>
          <w:tcPr>
            <w:tcW w:w="554" w:type="dxa"/>
          </w:tcPr>
          <w:p w:rsidR="0095219C" w:rsidRPr="00A06455" w:rsidRDefault="0095219C" w:rsidP="004D0BE0">
            <w:pPr>
              <w:spacing w:line="360" w:lineRule="auto"/>
              <w:cnfStyle w:val="100000000000"/>
              <w:rPr>
                <w:rFonts w:asciiTheme="majorBidi" w:hAnsiTheme="majorBidi" w:cstheme="majorBidi"/>
                <w:sz w:val="28"/>
                <w:szCs w:val="28"/>
                <w:rtl/>
              </w:rPr>
            </w:pPr>
            <w:r w:rsidRPr="00A06455">
              <w:rPr>
                <w:rFonts w:asciiTheme="majorBidi" w:hAnsiTheme="majorBidi" w:cstheme="majorBidi"/>
                <w:sz w:val="28"/>
                <w:szCs w:val="28"/>
              </w:rPr>
              <w:t>B3</w:t>
            </w:r>
          </w:p>
        </w:tc>
        <w:tc>
          <w:tcPr>
            <w:tcW w:w="549"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S0</w:t>
            </w:r>
          </w:p>
        </w:tc>
        <w:tc>
          <w:tcPr>
            <w:tcW w:w="549" w:type="dxa"/>
          </w:tcPr>
          <w:p w:rsidR="0095219C" w:rsidRPr="00A06455" w:rsidRDefault="0095219C" w:rsidP="004D0BE0">
            <w:pPr>
              <w:spacing w:line="360" w:lineRule="auto"/>
              <w:jc w:val="center"/>
              <w:cnfStyle w:val="100000000000"/>
              <w:rPr>
                <w:rFonts w:asciiTheme="majorBidi" w:hAnsiTheme="majorBidi" w:cstheme="majorBidi"/>
                <w:sz w:val="28"/>
                <w:szCs w:val="28"/>
                <w:rtl/>
              </w:rPr>
            </w:pPr>
            <w:r w:rsidRPr="00A06455">
              <w:rPr>
                <w:rFonts w:asciiTheme="majorBidi" w:hAnsiTheme="majorBidi" w:cstheme="majorBidi"/>
                <w:sz w:val="28"/>
                <w:szCs w:val="28"/>
              </w:rPr>
              <w:t>S1</w:t>
            </w:r>
          </w:p>
        </w:tc>
        <w:tc>
          <w:tcPr>
            <w:tcW w:w="549"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S2</w:t>
            </w:r>
          </w:p>
        </w:tc>
        <w:tc>
          <w:tcPr>
            <w:tcW w:w="549" w:type="dxa"/>
          </w:tcPr>
          <w:p w:rsidR="0095219C" w:rsidRPr="00A06455" w:rsidRDefault="0095219C" w:rsidP="004D0BE0">
            <w:pPr>
              <w:spacing w:line="360" w:lineRule="auto"/>
              <w:jc w:val="right"/>
              <w:cnfStyle w:val="100000000000"/>
              <w:rPr>
                <w:rFonts w:asciiTheme="majorBidi" w:hAnsiTheme="majorBidi" w:cstheme="majorBidi"/>
                <w:sz w:val="28"/>
                <w:szCs w:val="28"/>
                <w:rtl/>
              </w:rPr>
            </w:pPr>
            <w:r w:rsidRPr="00A06455">
              <w:rPr>
                <w:rFonts w:asciiTheme="majorBidi" w:hAnsiTheme="majorBidi" w:cstheme="majorBidi"/>
                <w:sz w:val="28"/>
                <w:szCs w:val="28"/>
              </w:rPr>
              <w:t>S3</w:t>
            </w:r>
          </w:p>
        </w:tc>
      </w:tr>
      <w:tr w:rsidR="0095219C" w:rsidRPr="00A06455" w:rsidTr="00D048A3">
        <w:trPr>
          <w:cnfStyle w:val="0000001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752"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4"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4"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rPr>
          <w:cnfStyle w:val="0000001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752"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4"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752"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rPr>
          <w:cnfStyle w:val="0000001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752"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4"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rPr>
          <w:cnfStyle w:val="0000001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center"/>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752"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r>
      <w:tr w:rsidR="0095219C" w:rsidRPr="00A06455" w:rsidTr="00D048A3">
        <w:trPr>
          <w:cnfStyle w:val="0000001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4"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r>
      <w:tr w:rsidR="0095219C" w:rsidRPr="00A06455" w:rsidTr="00D048A3">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r>
      <w:tr w:rsidR="0095219C" w:rsidRPr="00A06455" w:rsidTr="00D048A3">
        <w:trPr>
          <w:cnfStyle w:val="000000100000"/>
        </w:trPr>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100000"/>
              <w:rPr>
                <w:rFonts w:asciiTheme="majorBidi" w:hAnsiTheme="majorBidi" w:cstheme="majorBidi"/>
                <w:sz w:val="28"/>
                <w:szCs w:val="28"/>
                <w:rtl/>
              </w:rPr>
            </w:pPr>
            <w:r w:rsidRPr="00A06455">
              <w:rPr>
                <w:rFonts w:asciiTheme="majorBidi" w:hAnsiTheme="majorBidi" w:cstheme="majorBidi"/>
                <w:sz w:val="28"/>
                <w:szCs w:val="28"/>
              </w:rPr>
              <w:t>1</w:t>
            </w:r>
          </w:p>
        </w:tc>
      </w:tr>
      <w:tr w:rsidR="0095219C" w:rsidRPr="00A06455" w:rsidTr="00D048A3">
        <w:tc>
          <w:tcPr>
            <w:cnfStyle w:val="001000000000"/>
            <w:tcW w:w="548" w:type="dxa"/>
          </w:tcPr>
          <w:p w:rsidR="0095219C" w:rsidRPr="00A06455" w:rsidRDefault="0095219C" w:rsidP="004D0BE0">
            <w:pPr>
              <w:spacing w:line="360" w:lineRule="auto"/>
              <w:jc w:val="right"/>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752"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5"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53"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54" w:type="dxa"/>
          </w:tcPr>
          <w:p w:rsidR="0095219C" w:rsidRPr="00A06455" w:rsidRDefault="0095219C" w:rsidP="004D0BE0">
            <w:pPr>
              <w:spacing w:line="360" w:lineRule="auto"/>
              <w:jc w:val="center"/>
              <w:cnfStyle w:val="000000000000"/>
              <w:rPr>
                <w:rFonts w:asciiTheme="majorBidi" w:hAnsiTheme="majorBidi" w:cstheme="majorBidi"/>
                <w:sz w:val="28"/>
                <w:szCs w:val="28"/>
                <w:rtl/>
              </w:rPr>
            </w:pPr>
            <w:r w:rsidRPr="00A06455">
              <w:rPr>
                <w:rFonts w:asciiTheme="majorBidi" w:hAnsiTheme="majorBidi" w:cstheme="majorBidi"/>
                <w:sz w:val="28"/>
                <w:szCs w:val="28"/>
              </w:rPr>
              <w:t>0</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c>
          <w:tcPr>
            <w:tcW w:w="549" w:type="dxa"/>
          </w:tcPr>
          <w:p w:rsidR="0095219C" w:rsidRPr="00A06455" w:rsidRDefault="0095219C" w:rsidP="004D0BE0">
            <w:pPr>
              <w:spacing w:line="360" w:lineRule="auto"/>
              <w:jc w:val="right"/>
              <w:cnfStyle w:val="000000000000"/>
              <w:rPr>
                <w:rFonts w:asciiTheme="majorBidi" w:hAnsiTheme="majorBidi" w:cstheme="majorBidi"/>
                <w:sz w:val="28"/>
                <w:szCs w:val="28"/>
                <w:rtl/>
              </w:rPr>
            </w:pPr>
            <w:r w:rsidRPr="00A06455">
              <w:rPr>
                <w:rFonts w:asciiTheme="majorBidi" w:hAnsiTheme="majorBidi" w:cstheme="majorBidi"/>
                <w:sz w:val="28"/>
                <w:szCs w:val="28"/>
              </w:rPr>
              <w:t>1</w:t>
            </w:r>
          </w:p>
        </w:tc>
      </w:tr>
    </w:tbl>
    <w:p w:rsidR="0095219C" w:rsidRPr="00A06455" w:rsidRDefault="0095219C" w:rsidP="0095219C">
      <w:pPr>
        <w:spacing w:line="360" w:lineRule="auto"/>
        <w:jc w:val="center"/>
        <w:rPr>
          <w:rFonts w:asciiTheme="majorBidi" w:hAnsiTheme="majorBidi" w:cstheme="majorBidi"/>
          <w:sz w:val="28"/>
          <w:szCs w:val="28"/>
        </w:rPr>
      </w:pPr>
    </w:p>
    <w:p w:rsidR="0095219C" w:rsidRPr="00A06455" w:rsidRDefault="0095219C" w:rsidP="00D048A3">
      <w:pPr>
        <w:spacing w:line="360" w:lineRule="auto"/>
        <w:jc w:val="right"/>
        <w:rPr>
          <w:rFonts w:asciiTheme="majorBidi" w:hAnsiTheme="majorBidi" w:cstheme="majorBidi"/>
          <w:sz w:val="28"/>
          <w:szCs w:val="28"/>
        </w:rPr>
      </w:pPr>
      <w:r w:rsidRPr="00A06455">
        <w:rPr>
          <w:rFonts w:asciiTheme="majorBidi" w:hAnsiTheme="majorBidi" w:cstheme="majorBidi"/>
          <w:sz w:val="28"/>
          <w:szCs w:val="28"/>
        </w:rPr>
        <w:lastRenderedPageBreak/>
        <w:t>Note that we found some errors in this table that don’t match the function table of the ALU (table 1</w:t>
      </w:r>
      <w:r w:rsidR="007155E2" w:rsidRPr="00A06455">
        <w:rPr>
          <w:rFonts w:asciiTheme="majorBidi" w:hAnsiTheme="majorBidi" w:cstheme="majorBidi"/>
          <w:sz w:val="28"/>
          <w:szCs w:val="28"/>
        </w:rPr>
        <w:t xml:space="preserve"> of  the thoeritical experement</w:t>
      </w:r>
      <w:r w:rsidRPr="00A06455">
        <w:rPr>
          <w:rFonts w:asciiTheme="majorBidi" w:hAnsiTheme="majorBidi" w:cstheme="majorBidi"/>
          <w:sz w:val="28"/>
          <w:szCs w:val="28"/>
        </w:rPr>
        <w:t>) , fore example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1.When </w:t>
      </w:r>
      <w:r w:rsidRPr="00A06455">
        <w:rPr>
          <w:rFonts w:asciiTheme="majorBidi" w:eastAsia="ArialUnicodeMS" w:hAnsiTheme="majorBidi" w:cstheme="majorBidi"/>
          <w:noProof w:val="0"/>
          <w:sz w:val="28"/>
          <w:szCs w:val="28"/>
        </w:rPr>
        <w:t xml:space="preserve">S3S2S1S0= </w:t>
      </w:r>
      <w:r w:rsidRPr="00A06455">
        <w:rPr>
          <w:rFonts w:asciiTheme="majorBidi" w:hAnsiTheme="majorBidi" w:cstheme="majorBidi"/>
          <w:noProof w:val="0"/>
          <w:sz w:val="28"/>
          <w:szCs w:val="28"/>
        </w:rPr>
        <w:t>0000</w:t>
      </w:r>
      <w:r w:rsidRPr="00A06455">
        <w:rPr>
          <w:rFonts w:asciiTheme="majorBidi" w:eastAsia="ArialUnicodeMS" w:hAnsiTheme="majorBidi" w:cstheme="majorBidi"/>
          <w:noProof w:val="0"/>
          <w:sz w:val="28"/>
          <w:szCs w:val="28"/>
        </w:rPr>
        <w:t xml:space="preserve">, </w:t>
      </w:r>
      <w:r w:rsidRPr="00A06455">
        <w:rPr>
          <w:rFonts w:asciiTheme="majorBidi" w:hAnsiTheme="majorBidi" w:cstheme="majorBidi"/>
          <w:noProof w:val="0"/>
          <w:sz w:val="28"/>
          <w:szCs w:val="28"/>
        </w:rPr>
        <w:t>A3A2A1A0=0001 and B3B2B1B0=0001,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was F3F2F1F0=   1001 != 0010 !=  (A plus 1)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sz w:val="28"/>
          <w:szCs w:val="28"/>
        </w:rPr>
        <w:t xml:space="preserve"> 2</w:t>
      </w:r>
      <w:r w:rsidRPr="00A06455">
        <w:rPr>
          <w:rFonts w:asciiTheme="majorBidi" w:hAnsiTheme="majorBidi" w:cstheme="majorBidi"/>
          <w:noProof w:val="0"/>
          <w:sz w:val="28"/>
          <w:szCs w:val="28"/>
        </w:rPr>
        <w:t xml:space="preserve">.When </w:t>
      </w:r>
      <w:r w:rsidRPr="00A06455">
        <w:rPr>
          <w:rFonts w:asciiTheme="majorBidi" w:eastAsia="ArialUnicodeMS" w:hAnsiTheme="majorBidi" w:cstheme="majorBidi"/>
          <w:noProof w:val="0"/>
          <w:sz w:val="28"/>
          <w:szCs w:val="28"/>
        </w:rPr>
        <w:t xml:space="preserve">S3S2S1S0= </w:t>
      </w:r>
      <w:r w:rsidRPr="00A06455">
        <w:rPr>
          <w:rFonts w:asciiTheme="majorBidi" w:hAnsiTheme="majorBidi" w:cstheme="majorBidi"/>
          <w:noProof w:val="0"/>
          <w:sz w:val="28"/>
          <w:szCs w:val="28"/>
        </w:rPr>
        <w:t>0000</w:t>
      </w:r>
      <w:r w:rsidRPr="00A06455">
        <w:rPr>
          <w:rFonts w:asciiTheme="majorBidi" w:eastAsia="ArialUnicodeMS" w:hAnsiTheme="majorBidi" w:cstheme="majorBidi"/>
          <w:noProof w:val="0"/>
          <w:sz w:val="28"/>
          <w:szCs w:val="28"/>
        </w:rPr>
        <w:t xml:space="preserve">, </w:t>
      </w:r>
      <w:r w:rsidRPr="00A06455">
        <w:rPr>
          <w:rFonts w:asciiTheme="majorBidi" w:hAnsiTheme="majorBidi" w:cstheme="majorBidi"/>
          <w:noProof w:val="0"/>
          <w:sz w:val="28"/>
          <w:szCs w:val="28"/>
        </w:rPr>
        <w:t>A3A2A1A0=0010 and B3B2B1B0=0011,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was F3F2F1F0=   0011 != 0100 !=  (A plus 1)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3.When </w:t>
      </w:r>
      <w:r w:rsidRPr="00A06455">
        <w:rPr>
          <w:rFonts w:asciiTheme="majorBidi" w:eastAsia="ArialUnicodeMS" w:hAnsiTheme="majorBidi" w:cstheme="majorBidi"/>
          <w:noProof w:val="0"/>
          <w:sz w:val="28"/>
          <w:szCs w:val="28"/>
        </w:rPr>
        <w:t xml:space="preserve">S3S2S1S0= </w:t>
      </w:r>
      <w:r w:rsidRPr="00A06455">
        <w:rPr>
          <w:rFonts w:asciiTheme="majorBidi" w:hAnsiTheme="majorBidi" w:cstheme="majorBidi"/>
          <w:noProof w:val="0"/>
          <w:sz w:val="28"/>
          <w:szCs w:val="28"/>
        </w:rPr>
        <w:t>0111</w:t>
      </w:r>
      <w:r w:rsidRPr="00A06455">
        <w:rPr>
          <w:rFonts w:asciiTheme="majorBidi" w:eastAsia="ArialUnicodeMS" w:hAnsiTheme="majorBidi" w:cstheme="majorBidi"/>
          <w:noProof w:val="0"/>
          <w:sz w:val="28"/>
          <w:szCs w:val="28"/>
        </w:rPr>
        <w:t xml:space="preserve">, </w:t>
      </w:r>
      <w:r w:rsidRPr="00A06455">
        <w:rPr>
          <w:rFonts w:asciiTheme="majorBidi" w:hAnsiTheme="majorBidi" w:cstheme="majorBidi"/>
          <w:noProof w:val="0"/>
          <w:sz w:val="28"/>
          <w:szCs w:val="28"/>
        </w:rPr>
        <w:t>A3A2A1A0=1000 and B3B2B1B0=0111, the</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outputs  was F3F2F1F0=   1111 != 1000 !=  (A B’) .</w:t>
      </w: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p>
    <w:p w:rsidR="0095219C" w:rsidRPr="00A06455" w:rsidRDefault="0095219C" w:rsidP="0095219C">
      <w:pPr>
        <w:autoSpaceDE w:val="0"/>
        <w:autoSpaceDN w:val="0"/>
        <w:bidi w:val="0"/>
        <w:adjustRightInd w:val="0"/>
        <w:spacing w:after="0" w:line="360" w:lineRule="auto"/>
        <w:rPr>
          <w:rFonts w:asciiTheme="majorBidi" w:hAnsiTheme="majorBidi" w:cstheme="majorBidi"/>
          <w:noProof w:val="0"/>
          <w:sz w:val="28"/>
          <w:szCs w:val="28"/>
        </w:rPr>
      </w:pPr>
    </w:p>
    <w:p w:rsidR="00EA3ADD" w:rsidRPr="00A06455" w:rsidRDefault="00EA3ADD" w:rsidP="0064182C">
      <w:pPr>
        <w:pStyle w:val="ListParagraph"/>
        <w:numPr>
          <w:ilvl w:val="0"/>
          <w:numId w:val="1"/>
        </w:numPr>
        <w:autoSpaceDE w:val="0"/>
        <w:autoSpaceDN w:val="0"/>
        <w:bidi w:val="0"/>
        <w:adjustRightInd w:val="0"/>
        <w:spacing w:after="0" w:line="360" w:lineRule="auto"/>
        <w:rPr>
          <w:rFonts w:asciiTheme="majorBidi" w:hAnsiTheme="majorBidi" w:cstheme="majorBidi"/>
          <w:b/>
          <w:bCs/>
          <w:noProof w:val="0"/>
          <w:sz w:val="28"/>
          <w:szCs w:val="28"/>
        </w:rPr>
      </w:pPr>
      <w:r w:rsidRPr="00A06455">
        <w:rPr>
          <w:rFonts w:asciiTheme="majorBidi" w:hAnsiTheme="majorBidi" w:cstheme="majorBidi"/>
          <w:b/>
          <w:bCs/>
          <w:noProof w:val="0"/>
          <w:sz w:val="28"/>
          <w:szCs w:val="28"/>
        </w:rPr>
        <w:t>Parity Generator Circuit</w:t>
      </w:r>
    </w:p>
    <w:p w:rsidR="00EA3ADD" w:rsidRPr="00A06455" w:rsidRDefault="00EA3ADD" w:rsidP="0064182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A parity bit, generated by the parity generator, usually accompanies the data</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transmission process. The parity bit provides as a reference point and allows</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us to compare and check whether the transmission process and the data</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transmitted are correct or not.</w:t>
      </w:r>
    </w:p>
    <w:p w:rsidR="00EA3ADD" w:rsidRPr="00A06455" w:rsidRDefault="00EA3ADD" w:rsidP="0064182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There are two types of parity generators. The "Odd" parity generator will</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generate a "1" if the data contains an even number of "1"s. For example, data</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"10111011" has six "1 "s. When the parity bit is added to the end of this data,</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the number of "1 "s in the data will become an "Odd" number, hence the name</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"Odd Parity Generator",</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On the other hand, an Even parity generator will add a "1" to data with odd</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number of "1"s to make the total number of "1"s even. If the data already has</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an even number of "1"s no parity bit is generated. Output Y of the Even parity</w:t>
      </w:r>
    </w:p>
    <w:p w:rsidR="00EA3ADD" w:rsidRPr="00A06455" w:rsidRDefault="00EA3ADD" w:rsidP="007155E2">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generator shown </w:t>
      </w:r>
      <w:r w:rsidR="007155E2"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will be 0 if the inputs ABCDEFGH is equal to</w:t>
      </w:r>
      <w:r w:rsidR="0064182C"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10111011.</w:t>
      </w:r>
    </w:p>
    <w:p w:rsidR="0042684E" w:rsidRPr="00A06455" w:rsidRDefault="0042684E" w:rsidP="00EA3ADD">
      <w:pPr>
        <w:bidi w:val="0"/>
        <w:spacing w:line="360" w:lineRule="auto"/>
        <w:jc w:val="center"/>
        <w:rPr>
          <w:rFonts w:asciiTheme="majorBidi" w:hAnsiTheme="majorBidi" w:cstheme="majorBidi"/>
          <w:b/>
          <w:sz w:val="28"/>
          <w:szCs w:val="28"/>
        </w:rPr>
      </w:pPr>
    </w:p>
    <w:p w:rsidR="00EA3ADD" w:rsidRPr="00A06455" w:rsidRDefault="0064182C" w:rsidP="0064182C">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lastRenderedPageBreak/>
        <w:t>We c</w:t>
      </w:r>
      <w:r w:rsidR="00EA3ADD" w:rsidRPr="00A06455">
        <w:rPr>
          <w:rFonts w:asciiTheme="majorBidi" w:hAnsiTheme="majorBidi" w:cstheme="majorBidi"/>
          <w:noProof w:val="0"/>
          <w:sz w:val="28"/>
          <w:szCs w:val="28"/>
        </w:rPr>
        <w:t>onnect</w:t>
      </w:r>
      <w:r w:rsidRPr="00A06455">
        <w:rPr>
          <w:rFonts w:asciiTheme="majorBidi" w:hAnsiTheme="majorBidi" w:cstheme="majorBidi"/>
          <w:noProof w:val="0"/>
          <w:sz w:val="28"/>
          <w:szCs w:val="28"/>
        </w:rPr>
        <w:t>ed</w:t>
      </w:r>
      <w:r w:rsidR="00EA3ADD" w:rsidRPr="00A06455">
        <w:rPr>
          <w:rFonts w:asciiTheme="majorBidi" w:hAnsiTheme="majorBidi" w:cstheme="majorBidi"/>
          <w:noProof w:val="0"/>
          <w:sz w:val="28"/>
          <w:szCs w:val="28"/>
        </w:rPr>
        <w:t xml:space="preserve"> inputs A, B, C, D, and E to Data Switches SW0-SW4 and</w:t>
      </w:r>
      <w:r w:rsidRPr="00A06455">
        <w:rPr>
          <w:rFonts w:asciiTheme="majorBidi" w:hAnsiTheme="majorBidi" w:cstheme="majorBidi"/>
          <w:noProof w:val="0"/>
          <w:sz w:val="28"/>
          <w:szCs w:val="28"/>
        </w:rPr>
        <w:t xml:space="preserve"> </w:t>
      </w:r>
      <w:r w:rsidR="00EA3ADD" w:rsidRPr="00A06455">
        <w:rPr>
          <w:rFonts w:asciiTheme="majorBidi" w:hAnsiTheme="majorBidi" w:cstheme="majorBidi"/>
          <w:noProof w:val="0"/>
          <w:sz w:val="28"/>
          <w:szCs w:val="28"/>
        </w:rPr>
        <w:t>output F6 to logic Indicator L1.</w:t>
      </w:r>
      <w:r w:rsidRPr="00A06455">
        <w:rPr>
          <w:rFonts w:asciiTheme="majorBidi" w:hAnsiTheme="majorBidi" w:cstheme="majorBidi"/>
          <w:noProof w:val="0"/>
          <w:sz w:val="28"/>
          <w:szCs w:val="28"/>
        </w:rPr>
        <w:t>And f</w:t>
      </w:r>
      <w:r w:rsidR="00EA3ADD" w:rsidRPr="00A06455">
        <w:rPr>
          <w:rFonts w:asciiTheme="majorBidi" w:hAnsiTheme="majorBidi" w:cstheme="majorBidi"/>
          <w:noProof w:val="0"/>
          <w:sz w:val="28"/>
          <w:szCs w:val="28"/>
        </w:rPr>
        <w:t>ollow</w:t>
      </w:r>
      <w:r w:rsidRPr="00A06455">
        <w:rPr>
          <w:rFonts w:asciiTheme="majorBidi" w:hAnsiTheme="majorBidi" w:cstheme="majorBidi"/>
          <w:noProof w:val="0"/>
          <w:sz w:val="28"/>
          <w:szCs w:val="28"/>
        </w:rPr>
        <w:t>ed</w:t>
      </w:r>
      <w:r w:rsidR="007155E2" w:rsidRPr="00A06455">
        <w:rPr>
          <w:rFonts w:asciiTheme="majorBidi" w:hAnsiTheme="majorBidi" w:cstheme="majorBidi"/>
          <w:noProof w:val="0"/>
          <w:sz w:val="28"/>
          <w:szCs w:val="28"/>
        </w:rPr>
        <w:t xml:space="preserve"> the input sequences in the following Table</w:t>
      </w:r>
      <w:r w:rsidR="00EA3ADD" w:rsidRPr="00A06455">
        <w:rPr>
          <w:rFonts w:asciiTheme="majorBidi" w:hAnsiTheme="majorBidi" w:cstheme="majorBidi"/>
          <w:noProof w:val="0"/>
          <w:sz w:val="28"/>
          <w:szCs w:val="28"/>
        </w:rPr>
        <w:t xml:space="preserve"> and</w:t>
      </w:r>
      <w:r w:rsidRPr="00A06455">
        <w:rPr>
          <w:rFonts w:asciiTheme="majorBidi" w:hAnsiTheme="majorBidi" w:cstheme="majorBidi"/>
          <w:noProof w:val="0"/>
          <w:sz w:val="28"/>
          <w:szCs w:val="28"/>
        </w:rPr>
        <w:t xml:space="preserve"> </w:t>
      </w:r>
      <w:r w:rsidR="00EA3ADD" w:rsidRPr="00A06455">
        <w:rPr>
          <w:rFonts w:asciiTheme="majorBidi" w:hAnsiTheme="majorBidi" w:cstheme="majorBidi"/>
          <w:noProof w:val="0"/>
          <w:sz w:val="28"/>
          <w:szCs w:val="28"/>
        </w:rPr>
        <w:t>record</w:t>
      </w:r>
      <w:r w:rsidRPr="00A06455">
        <w:rPr>
          <w:rFonts w:asciiTheme="majorBidi" w:hAnsiTheme="majorBidi" w:cstheme="majorBidi"/>
          <w:noProof w:val="0"/>
          <w:sz w:val="28"/>
          <w:szCs w:val="28"/>
        </w:rPr>
        <w:t>ed</w:t>
      </w:r>
      <w:r w:rsidR="00EA3ADD" w:rsidRPr="00A06455">
        <w:rPr>
          <w:rFonts w:asciiTheme="majorBidi" w:hAnsiTheme="majorBidi" w:cstheme="majorBidi"/>
          <w:noProof w:val="0"/>
          <w:sz w:val="28"/>
          <w:szCs w:val="28"/>
        </w:rPr>
        <w:t xml:space="preserve"> the outputs.</w:t>
      </w:r>
    </w:p>
    <w:tbl>
      <w:tblPr>
        <w:tblStyle w:val="LightShading"/>
        <w:tblW w:w="0" w:type="auto"/>
        <w:tblLook w:val="04A0"/>
      </w:tblPr>
      <w:tblGrid>
        <w:gridCol w:w="1596"/>
        <w:gridCol w:w="1596"/>
        <w:gridCol w:w="1596"/>
        <w:gridCol w:w="1596"/>
        <w:gridCol w:w="1596"/>
        <w:gridCol w:w="1596"/>
      </w:tblGrid>
      <w:tr w:rsidR="003A691D" w:rsidRPr="00A06455" w:rsidTr="00A06455">
        <w:trPr>
          <w:cnfStyle w:val="100000000000"/>
        </w:trPr>
        <w:tc>
          <w:tcPr>
            <w:cnfStyle w:val="001000000000"/>
            <w:tcW w:w="7980" w:type="dxa"/>
            <w:gridSpan w:val="5"/>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INPUTS</w:t>
            </w:r>
          </w:p>
        </w:tc>
        <w:tc>
          <w:tcPr>
            <w:tcW w:w="1596" w:type="dxa"/>
          </w:tcPr>
          <w:p w:rsidR="003A691D" w:rsidRPr="00D048A3" w:rsidRDefault="003A691D" w:rsidP="003A691D">
            <w:pPr>
              <w:autoSpaceDE w:val="0"/>
              <w:autoSpaceDN w:val="0"/>
              <w:bidi w:val="0"/>
              <w:adjustRightInd w:val="0"/>
              <w:spacing w:line="360" w:lineRule="auto"/>
              <w:jc w:val="center"/>
              <w:cnfStyle w:val="100000000000"/>
              <w:rPr>
                <w:rFonts w:asciiTheme="majorBidi" w:hAnsiTheme="majorBidi" w:cstheme="majorBidi"/>
                <w:noProof w:val="0"/>
                <w:sz w:val="24"/>
                <w:szCs w:val="24"/>
              </w:rPr>
            </w:pPr>
            <w:r w:rsidRPr="00D048A3">
              <w:rPr>
                <w:rFonts w:asciiTheme="majorBidi" w:hAnsiTheme="majorBidi" w:cstheme="majorBidi"/>
                <w:noProof w:val="0"/>
                <w:sz w:val="24"/>
                <w:szCs w:val="24"/>
              </w:rPr>
              <w:t>OUTPUT</w:t>
            </w:r>
          </w:p>
        </w:tc>
      </w:tr>
      <w:tr w:rsidR="003A691D" w:rsidRPr="00A06455" w:rsidTr="00A06455">
        <w:trPr>
          <w:cnfStyle w:val="000000100000"/>
        </w:trPr>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E</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D</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C</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B</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A</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F6</w:t>
            </w:r>
          </w:p>
        </w:tc>
      </w:tr>
      <w:tr w:rsidR="003A691D" w:rsidRPr="00A06455" w:rsidTr="00A06455">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r>
      <w:tr w:rsidR="003A691D" w:rsidRPr="00A06455" w:rsidTr="00A06455">
        <w:trPr>
          <w:cnfStyle w:val="000000100000"/>
        </w:trPr>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r>
      <w:tr w:rsidR="003A691D" w:rsidRPr="00A06455" w:rsidTr="00A06455">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r>
      <w:tr w:rsidR="003A691D" w:rsidRPr="00A06455" w:rsidTr="00A06455">
        <w:trPr>
          <w:cnfStyle w:val="000000100000"/>
        </w:trPr>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r>
      <w:tr w:rsidR="003A691D" w:rsidRPr="00A06455" w:rsidTr="00A06455">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r>
      <w:tr w:rsidR="003A691D" w:rsidRPr="00A06455" w:rsidTr="00A06455">
        <w:trPr>
          <w:cnfStyle w:val="000000100000"/>
        </w:trPr>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r>
      <w:tr w:rsidR="003A691D" w:rsidRPr="00A06455" w:rsidTr="00A06455">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r>
      <w:tr w:rsidR="003A691D" w:rsidRPr="00A06455" w:rsidTr="00A06455">
        <w:trPr>
          <w:cnfStyle w:val="000000100000"/>
        </w:trPr>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r>
      <w:tr w:rsidR="003A691D" w:rsidRPr="00A06455" w:rsidTr="00A06455">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c>
          <w:tcPr>
            <w:tcW w:w="1596" w:type="dxa"/>
          </w:tcPr>
          <w:p w:rsidR="003A691D" w:rsidRPr="00D048A3" w:rsidRDefault="003A691D" w:rsidP="003A691D">
            <w:pPr>
              <w:autoSpaceDE w:val="0"/>
              <w:autoSpaceDN w:val="0"/>
              <w:bidi w:val="0"/>
              <w:adjustRightInd w:val="0"/>
              <w:spacing w:line="360" w:lineRule="auto"/>
              <w:jc w:val="center"/>
              <w:cnfStyle w:val="000000000000"/>
              <w:rPr>
                <w:rFonts w:asciiTheme="majorBidi" w:hAnsiTheme="majorBidi" w:cstheme="majorBidi"/>
                <w:noProof w:val="0"/>
                <w:sz w:val="24"/>
                <w:szCs w:val="24"/>
              </w:rPr>
            </w:pPr>
            <w:r w:rsidRPr="00D048A3">
              <w:rPr>
                <w:rFonts w:asciiTheme="majorBidi" w:hAnsiTheme="majorBidi" w:cstheme="majorBidi"/>
                <w:noProof w:val="0"/>
                <w:sz w:val="24"/>
                <w:szCs w:val="24"/>
              </w:rPr>
              <w:t>0</w:t>
            </w:r>
          </w:p>
        </w:tc>
      </w:tr>
      <w:tr w:rsidR="003A691D" w:rsidRPr="00A06455" w:rsidTr="00A06455">
        <w:trPr>
          <w:cnfStyle w:val="000000100000"/>
        </w:trPr>
        <w:tc>
          <w:tcPr>
            <w:cnfStyle w:val="001000000000"/>
            <w:tcW w:w="1596" w:type="dxa"/>
          </w:tcPr>
          <w:p w:rsidR="003A691D" w:rsidRPr="00D048A3" w:rsidRDefault="003A691D" w:rsidP="003A691D">
            <w:pPr>
              <w:autoSpaceDE w:val="0"/>
              <w:autoSpaceDN w:val="0"/>
              <w:bidi w:val="0"/>
              <w:adjustRightInd w:val="0"/>
              <w:spacing w:line="360" w:lineRule="auto"/>
              <w:jc w:val="center"/>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c>
          <w:tcPr>
            <w:tcW w:w="1596" w:type="dxa"/>
          </w:tcPr>
          <w:p w:rsidR="003A691D" w:rsidRPr="00D048A3" w:rsidRDefault="003A691D" w:rsidP="003A691D">
            <w:pPr>
              <w:autoSpaceDE w:val="0"/>
              <w:autoSpaceDN w:val="0"/>
              <w:bidi w:val="0"/>
              <w:adjustRightInd w:val="0"/>
              <w:spacing w:line="360" w:lineRule="auto"/>
              <w:jc w:val="center"/>
              <w:cnfStyle w:val="000000100000"/>
              <w:rPr>
                <w:rFonts w:asciiTheme="majorBidi" w:hAnsiTheme="majorBidi" w:cstheme="majorBidi"/>
                <w:noProof w:val="0"/>
                <w:sz w:val="24"/>
                <w:szCs w:val="24"/>
              </w:rPr>
            </w:pPr>
            <w:r w:rsidRPr="00D048A3">
              <w:rPr>
                <w:rFonts w:asciiTheme="majorBidi" w:hAnsiTheme="majorBidi" w:cstheme="majorBidi"/>
                <w:noProof w:val="0"/>
                <w:sz w:val="24"/>
                <w:szCs w:val="24"/>
              </w:rPr>
              <w:t>1</w:t>
            </w:r>
          </w:p>
        </w:tc>
      </w:tr>
    </w:tbl>
    <w:p w:rsidR="007155E2" w:rsidRPr="00A06455" w:rsidRDefault="007155E2" w:rsidP="0010626A">
      <w:pPr>
        <w:autoSpaceDE w:val="0"/>
        <w:autoSpaceDN w:val="0"/>
        <w:bidi w:val="0"/>
        <w:adjustRightInd w:val="0"/>
        <w:spacing w:after="0" w:line="360" w:lineRule="auto"/>
        <w:rPr>
          <w:rFonts w:asciiTheme="majorBidi" w:hAnsiTheme="majorBidi" w:cstheme="majorBidi"/>
          <w:noProof w:val="0"/>
          <w:sz w:val="28"/>
          <w:szCs w:val="28"/>
        </w:rPr>
      </w:pPr>
    </w:p>
    <w:p w:rsidR="003A691D" w:rsidRPr="00A06455" w:rsidRDefault="003A691D" w:rsidP="007155E2">
      <w:pPr>
        <w:autoSpaceDE w:val="0"/>
        <w:autoSpaceDN w:val="0"/>
        <w:bidi w:val="0"/>
        <w:adjustRightInd w:val="0"/>
        <w:spacing w:after="0" w:line="360" w:lineRule="auto"/>
        <w:rPr>
          <w:rFonts w:asciiTheme="majorBidi" w:hAnsiTheme="majorBidi" w:cstheme="majorBidi"/>
          <w:b/>
          <w:bCs/>
          <w:noProof w:val="0"/>
          <w:sz w:val="28"/>
          <w:szCs w:val="28"/>
        </w:rPr>
      </w:pPr>
      <w:r w:rsidRPr="00A06455">
        <w:rPr>
          <w:rFonts w:asciiTheme="majorBidi" w:hAnsiTheme="majorBidi" w:cstheme="majorBidi"/>
          <w:b/>
          <w:bCs/>
          <w:noProof w:val="0"/>
          <w:sz w:val="28"/>
          <w:szCs w:val="28"/>
        </w:rPr>
        <w:t xml:space="preserve">C. Parity Generator Ic : </w:t>
      </w:r>
    </w:p>
    <w:p w:rsidR="003A691D" w:rsidRPr="00A06455" w:rsidRDefault="0010626A" w:rsidP="0010626A">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We s</w:t>
      </w:r>
      <w:r w:rsidR="003A691D" w:rsidRPr="00A06455">
        <w:rPr>
          <w:rFonts w:asciiTheme="majorBidi" w:hAnsiTheme="majorBidi" w:cstheme="majorBidi"/>
          <w:noProof w:val="0"/>
          <w:sz w:val="28"/>
          <w:szCs w:val="28"/>
        </w:rPr>
        <w:t>et the KL-26005 Module on the KL-22001 Basic Electricity Circuit Lab,</w:t>
      </w:r>
      <w:r w:rsidRPr="00A06455">
        <w:rPr>
          <w:rFonts w:asciiTheme="majorBidi" w:hAnsiTheme="majorBidi" w:cstheme="majorBidi"/>
          <w:noProof w:val="0"/>
          <w:sz w:val="28"/>
          <w:szCs w:val="28"/>
        </w:rPr>
        <w:t xml:space="preserve"> </w:t>
      </w:r>
      <w:r w:rsidR="003A691D" w:rsidRPr="00A06455">
        <w:rPr>
          <w:rFonts w:asciiTheme="majorBidi" w:hAnsiTheme="majorBidi" w:cstheme="majorBidi"/>
          <w:noProof w:val="0"/>
          <w:sz w:val="28"/>
          <w:szCs w:val="28"/>
        </w:rPr>
        <w:t>and locate</w:t>
      </w:r>
      <w:r w:rsidRPr="00A06455">
        <w:rPr>
          <w:rFonts w:asciiTheme="majorBidi" w:hAnsiTheme="majorBidi" w:cstheme="majorBidi"/>
          <w:noProof w:val="0"/>
          <w:sz w:val="28"/>
          <w:szCs w:val="28"/>
        </w:rPr>
        <w:t>d</w:t>
      </w:r>
      <w:r w:rsidR="003A691D" w:rsidRPr="00A06455">
        <w:rPr>
          <w:rFonts w:asciiTheme="majorBidi" w:hAnsiTheme="majorBidi" w:cstheme="majorBidi"/>
          <w:noProof w:val="0"/>
          <w:sz w:val="28"/>
          <w:szCs w:val="28"/>
        </w:rPr>
        <w:t xml:space="preserve"> block c. U7 is a parity generator IC.</w:t>
      </w:r>
    </w:p>
    <w:p w:rsidR="003A691D" w:rsidRPr="00A06455" w:rsidRDefault="0010626A" w:rsidP="0010626A">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We c</w:t>
      </w:r>
      <w:r w:rsidR="003A691D" w:rsidRPr="00A06455">
        <w:rPr>
          <w:rFonts w:asciiTheme="majorBidi" w:hAnsiTheme="majorBidi" w:cstheme="majorBidi"/>
          <w:noProof w:val="0"/>
          <w:sz w:val="28"/>
          <w:szCs w:val="28"/>
        </w:rPr>
        <w:t>onnect</w:t>
      </w:r>
      <w:r w:rsidRPr="00A06455">
        <w:rPr>
          <w:rFonts w:asciiTheme="majorBidi" w:hAnsiTheme="majorBidi" w:cstheme="majorBidi"/>
          <w:noProof w:val="0"/>
          <w:sz w:val="28"/>
          <w:szCs w:val="28"/>
        </w:rPr>
        <w:t>ed</w:t>
      </w:r>
      <w:r w:rsidR="003A691D" w:rsidRPr="00A06455">
        <w:rPr>
          <w:rFonts w:asciiTheme="majorBidi" w:hAnsiTheme="majorBidi" w:cstheme="majorBidi"/>
          <w:noProof w:val="0"/>
          <w:sz w:val="28"/>
          <w:szCs w:val="28"/>
        </w:rPr>
        <w:t xml:space="preserve"> inputs A1, B1, C1, D1, E1. F1, G1. H1. 11 to Data Switches SW0-</w:t>
      </w:r>
      <w:r w:rsidRPr="00A06455">
        <w:rPr>
          <w:rFonts w:asciiTheme="majorBidi" w:hAnsiTheme="majorBidi" w:cstheme="majorBidi"/>
          <w:noProof w:val="0"/>
          <w:sz w:val="28"/>
          <w:szCs w:val="28"/>
        </w:rPr>
        <w:t xml:space="preserve"> </w:t>
      </w:r>
      <w:r w:rsidR="003A691D" w:rsidRPr="00A06455">
        <w:rPr>
          <w:rFonts w:asciiTheme="majorBidi" w:hAnsiTheme="majorBidi" w:cstheme="majorBidi"/>
          <w:noProof w:val="0"/>
          <w:sz w:val="28"/>
          <w:szCs w:val="28"/>
        </w:rPr>
        <w:t xml:space="preserve">SW7 and D7 respectively. </w:t>
      </w:r>
      <w:r w:rsidRPr="00A06455">
        <w:rPr>
          <w:rFonts w:asciiTheme="majorBidi" w:hAnsiTheme="majorBidi" w:cstheme="majorBidi"/>
          <w:noProof w:val="0"/>
          <w:sz w:val="28"/>
          <w:szCs w:val="28"/>
        </w:rPr>
        <w:t>And co</w:t>
      </w:r>
      <w:r w:rsidR="003A691D" w:rsidRPr="00A06455">
        <w:rPr>
          <w:rFonts w:asciiTheme="majorBidi" w:hAnsiTheme="majorBidi" w:cstheme="majorBidi"/>
          <w:noProof w:val="0"/>
          <w:sz w:val="28"/>
          <w:szCs w:val="28"/>
        </w:rPr>
        <w:t>nnect</w:t>
      </w:r>
      <w:r w:rsidRPr="00A06455">
        <w:rPr>
          <w:rFonts w:asciiTheme="majorBidi" w:hAnsiTheme="majorBidi" w:cstheme="majorBidi"/>
          <w:noProof w:val="0"/>
          <w:sz w:val="28"/>
          <w:szCs w:val="28"/>
        </w:rPr>
        <w:t>ed</w:t>
      </w:r>
      <w:r w:rsidR="003A691D" w:rsidRPr="00A06455">
        <w:rPr>
          <w:rFonts w:asciiTheme="majorBidi" w:hAnsiTheme="majorBidi" w:cstheme="majorBidi"/>
          <w:noProof w:val="0"/>
          <w:sz w:val="28"/>
          <w:szCs w:val="28"/>
        </w:rPr>
        <w:t xml:space="preserve"> outputs Y0 to L1 and Y1 to L2. </w:t>
      </w:r>
      <w:r w:rsidRPr="00A06455">
        <w:rPr>
          <w:rFonts w:asciiTheme="majorBidi" w:hAnsiTheme="majorBidi" w:cstheme="majorBidi"/>
          <w:noProof w:val="0"/>
          <w:sz w:val="28"/>
          <w:szCs w:val="28"/>
        </w:rPr>
        <w:t>Then , we a</w:t>
      </w:r>
      <w:r w:rsidR="003A691D" w:rsidRPr="00A06455">
        <w:rPr>
          <w:rFonts w:asciiTheme="majorBidi" w:hAnsiTheme="majorBidi" w:cstheme="majorBidi"/>
          <w:noProof w:val="0"/>
          <w:sz w:val="28"/>
          <w:szCs w:val="28"/>
        </w:rPr>
        <w:t>ppl</w:t>
      </w:r>
      <w:r w:rsidRPr="00A06455">
        <w:rPr>
          <w:rFonts w:asciiTheme="majorBidi" w:hAnsiTheme="majorBidi" w:cstheme="majorBidi"/>
          <w:noProof w:val="0"/>
          <w:sz w:val="28"/>
          <w:szCs w:val="28"/>
        </w:rPr>
        <w:t xml:space="preserve">ied </w:t>
      </w:r>
      <w:r w:rsidR="003A691D" w:rsidRPr="00A06455">
        <w:rPr>
          <w:rFonts w:asciiTheme="majorBidi" w:hAnsiTheme="majorBidi" w:cstheme="majorBidi"/>
          <w:noProof w:val="0"/>
          <w:sz w:val="28"/>
          <w:szCs w:val="28"/>
        </w:rPr>
        <w:t>+5VDC from the Fixed Power on KL-22001 Lab to KL-26002 Module.</w:t>
      </w:r>
    </w:p>
    <w:p w:rsidR="003A691D" w:rsidRPr="00A06455" w:rsidRDefault="003A691D" w:rsidP="003A691D">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sz w:val="28"/>
          <w:szCs w:val="28"/>
        </w:rPr>
        <w:lastRenderedPageBreak/>
        <w:drawing>
          <wp:inline distT="0" distB="0" distL="0" distR="0">
            <wp:extent cx="5820695" cy="3458817"/>
            <wp:effectExtent l="19050" t="0" r="86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820410" cy="3458648"/>
                    </a:xfrm>
                    <a:prstGeom prst="rect">
                      <a:avLst/>
                    </a:prstGeom>
                    <a:noFill/>
                    <a:ln w="9525">
                      <a:noFill/>
                      <a:miter lim="800000"/>
                      <a:headEnd/>
                      <a:tailEnd/>
                    </a:ln>
                  </pic:spPr>
                </pic:pic>
              </a:graphicData>
            </a:graphic>
          </wp:inline>
        </w:drawing>
      </w:r>
    </w:p>
    <w:p w:rsidR="003A691D" w:rsidRPr="00A06455" w:rsidRDefault="003A691D" w:rsidP="0010626A">
      <w:pPr>
        <w:autoSpaceDE w:val="0"/>
        <w:autoSpaceDN w:val="0"/>
        <w:bidi w:val="0"/>
        <w:adjustRightInd w:val="0"/>
        <w:spacing w:after="0" w:line="240" w:lineRule="auto"/>
        <w:jc w:val="center"/>
        <w:rPr>
          <w:rFonts w:asciiTheme="majorBidi" w:hAnsiTheme="majorBidi" w:cstheme="majorBidi"/>
          <w:noProof w:val="0"/>
          <w:sz w:val="28"/>
          <w:szCs w:val="28"/>
        </w:rPr>
      </w:pPr>
      <w:r w:rsidRPr="00A06455">
        <w:rPr>
          <w:rFonts w:asciiTheme="majorBidi" w:hAnsiTheme="majorBidi" w:cstheme="majorBidi"/>
          <w:noProof w:val="0"/>
          <w:sz w:val="28"/>
          <w:szCs w:val="28"/>
        </w:rPr>
        <w:t xml:space="preserve">Fig. </w:t>
      </w:r>
      <w:r w:rsidR="0010626A" w:rsidRPr="00A06455">
        <w:rPr>
          <w:rFonts w:asciiTheme="majorBidi" w:hAnsiTheme="majorBidi" w:cstheme="majorBidi"/>
          <w:noProof w:val="0"/>
          <w:sz w:val="28"/>
          <w:szCs w:val="28"/>
        </w:rPr>
        <w:t>7 :</w:t>
      </w:r>
      <w:r w:rsidRPr="00A06455">
        <w:rPr>
          <w:rFonts w:asciiTheme="majorBidi" w:hAnsiTheme="majorBidi" w:cstheme="majorBidi"/>
          <w:noProof w:val="0"/>
          <w:sz w:val="28"/>
          <w:szCs w:val="28"/>
        </w:rPr>
        <w:t xml:space="preserve"> Wiring diagram (KL-26005 block c)</w:t>
      </w:r>
    </w:p>
    <w:p w:rsidR="007155E2" w:rsidRPr="00A06455" w:rsidRDefault="007155E2" w:rsidP="00D048A3">
      <w:pPr>
        <w:autoSpaceDE w:val="0"/>
        <w:autoSpaceDN w:val="0"/>
        <w:bidi w:val="0"/>
        <w:adjustRightInd w:val="0"/>
        <w:spacing w:after="0" w:line="240" w:lineRule="auto"/>
        <w:rPr>
          <w:rFonts w:asciiTheme="majorBidi" w:hAnsiTheme="majorBidi" w:cstheme="majorBidi"/>
          <w:noProof w:val="0"/>
          <w:sz w:val="28"/>
          <w:szCs w:val="28"/>
        </w:rPr>
      </w:pPr>
    </w:p>
    <w:p w:rsidR="007155E2" w:rsidRPr="00A06455" w:rsidRDefault="007155E2" w:rsidP="007155E2">
      <w:pPr>
        <w:autoSpaceDE w:val="0"/>
        <w:autoSpaceDN w:val="0"/>
        <w:bidi w:val="0"/>
        <w:adjustRightInd w:val="0"/>
        <w:spacing w:after="0" w:line="240" w:lineRule="auto"/>
        <w:jc w:val="center"/>
        <w:rPr>
          <w:rFonts w:asciiTheme="majorBidi" w:hAnsiTheme="majorBidi" w:cstheme="majorBidi"/>
          <w:noProof w:val="0"/>
          <w:sz w:val="28"/>
          <w:szCs w:val="28"/>
        </w:rPr>
      </w:pPr>
    </w:p>
    <w:p w:rsidR="003A691D" w:rsidRPr="00A06455" w:rsidRDefault="003A691D" w:rsidP="0010626A">
      <w:pPr>
        <w:autoSpaceDE w:val="0"/>
        <w:autoSpaceDN w:val="0"/>
        <w:bidi w:val="0"/>
        <w:adjustRightInd w:val="0"/>
        <w:spacing w:after="0" w:line="240" w:lineRule="auto"/>
        <w:rPr>
          <w:rFonts w:asciiTheme="majorBidi" w:hAnsiTheme="majorBidi" w:cstheme="majorBidi"/>
          <w:noProof w:val="0"/>
          <w:sz w:val="28"/>
          <w:szCs w:val="28"/>
        </w:rPr>
      </w:pPr>
      <w:r w:rsidRPr="00A06455">
        <w:rPr>
          <w:rFonts w:asciiTheme="majorBidi" w:hAnsiTheme="majorBidi" w:cstheme="majorBidi"/>
          <w:noProof w:val="0"/>
          <w:sz w:val="28"/>
          <w:szCs w:val="28"/>
        </w:rPr>
        <w:t xml:space="preserve"> </w:t>
      </w:r>
      <w:r w:rsidR="0010626A" w:rsidRPr="00A06455">
        <w:rPr>
          <w:rFonts w:asciiTheme="majorBidi" w:hAnsiTheme="majorBidi" w:cstheme="majorBidi"/>
          <w:noProof w:val="0"/>
          <w:sz w:val="28"/>
          <w:szCs w:val="28"/>
        </w:rPr>
        <w:t xml:space="preserve"> We f</w:t>
      </w:r>
      <w:r w:rsidRPr="00A06455">
        <w:rPr>
          <w:rFonts w:asciiTheme="majorBidi" w:hAnsiTheme="majorBidi" w:cstheme="majorBidi"/>
          <w:noProof w:val="0"/>
          <w:sz w:val="28"/>
          <w:szCs w:val="28"/>
        </w:rPr>
        <w:t>ollow</w:t>
      </w:r>
      <w:r w:rsidR="0010626A" w:rsidRPr="00A06455">
        <w:rPr>
          <w:rFonts w:asciiTheme="majorBidi" w:hAnsiTheme="majorBidi" w:cstheme="majorBidi"/>
          <w:noProof w:val="0"/>
          <w:sz w:val="28"/>
          <w:szCs w:val="28"/>
        </w:rPr>
        <w:t>ed</w:t>
      </w:r>
      <w:r w:rsidRPr="00A06455">
        <w:rPr>
          <w:rFonts w:asciiTheme="majorBidi" w:hAnsiTheme="majorBidi" w:cstheme="majorBidi"/>
          <w:noProof w:val="0"/>
          <w:sz w:val="28"/>
          <w:szCs w:val="28"/>
        </w:rPr>
        <w:t xml:space="preserve"> the input sequences given in Table </w:t>
      </w:r>
      <w:r w:rsidR="0010626A" w:rsidRPr="00A06455">
        <w:rPr>
          <w:rFonts w:asciiTheme="majorBidi" w:hAnsiTheme="majorBidi" w:cstheme="majorBidi"/>
          <w:noProof w:val="0"/>
          <w:sz w:val="28"/>
          <w:szCs w:val="28"/>
        </w:rPr>
        <w:t>4</w:t>
      </w:r>
      <w:r w:rsidRPr="00A06455">
        <w:rPr>
          <w:rFonts w:asciiTheme="majorBidi" w:hAnsiTheme="majorBidi" w:cstheme="majorBidi"/>
          <w:noProof w:val="0"/>
          <w:sz w:val="28"/>
          <w:szCs w:val="28"/>
        </w:rPr>
        <w:t>and record</w:t>
      </w:r>
      <w:r w:rsidR="0010626A" w:rsidRPr="00A06455">
        <w:rPr>
          <w:rFonts w:asciiTheme="majorBidi" w:hAnsiTheme="majorBidi" w:cstheme="majorBidi"/>
          <w:noProof w:val="0"/>
          <w:sz w:val="28"/>
          <w:szCs w:val="28"/>
        </w:rPr>
        <w:t>ed</w:t>
      </w:r>
      <w:r w:rsidRPr="00A06455">
        <w:rPr>
          <w:rFonts w:asciiTheme="majorBidi" w:hAnsiTheme="majorBidi" w:cstheme="majorBidi"/>
          <w:noProof w:val="0"/>
          <w:sz w:val="28"/>
          <w:szCs w:val="28"/>
        </w:rPr>
        <w:t xml:space="preserve"> the</w:t>
      </w:r>
      <w:r w:rsidR="0010626A" w:rsidRPr="00A06455">
        <w:rPr>
          <w:rFonts w:asciiTheme="majorBidi" w:hAnsiTheme="majorBidi" w:cstheme="majorBidi"/>
          <w:noProof w:val="0"/>
          <w:sz w:val="28"/>
          <w:szCs w:val="28"/>
        </w:rPr>
        <w:t xml:space="preserve"> </w:t>
      </w:r>
      <w:r w:rsidRPr="00A06455">
        <w:rPr>
          <w:rFonts w:asciiTheme="majorBidi" w:hAnsiTheme="majorBidi" w:cstheme="majorBidi"/>
          <w:noProof w:val="0"/>
          <w:sz w:val="28"/>
          <w:szCs w:val="28"/>
        </w:rPr>
        <w:t>outputs.</w:t>
      </w:r>
    </w:p>
    <w:p w:rsidR="0010626A" w:rsidRPr="00A06455" w:rsidRDefault="0010626A" w:rsidP="0010626A">
      <w:pPr>
        <w:autoSpaceDE w:val="0"/>
        <w:autoSpaceDN w:val="0"/>
        <w:bidi w:val="0"/>
        <w:adjustRightInd w:val="0"/>
        <w:spacing w:after="0" w:line="240" w:lineRule="auto"/>
        <w:rPr>
          <w:rFonts w:asciiTheme="majorBidi" w:hAnsiTheme="majorBidi" w:cstheme="majorBidi"/>
          <w:noProof w:val="0"/>
          <w:sz w:val="28"/>
          <w:szCs w:val="28"/>
        </w:rPr>
      </w:pPr>
    </w:p>
    <w:tbl>
      <w:tblPr>
        <w:tblStyle w:val="LightShading"/>
        <w:tblW w:w="0" w:type="auto"/>
        <w:tblLook w:val="04A0"/>
      </w:tblPr>
      <w:tblGrid>
        <w:gridCol w:w="860"/>
        <w:gridCol w:w="860"/>
        <w:gridCol w:w="860"/>
        <w:gridCol w:w="859"/>
        <w:gridCol w:w="860"/>
        <w:gridCol w:w="861"/>
        <w:gridCol w:w="861"/>
        <w:gridCol w:w="861"/>
        <w:gridCol w:w="861"/>
        <w:gridCol w:w="963"/>
        <w:gridCol w:w="870"/>
      </w:tblGrid>
      <w:tr w:rsidR="003A691D" w:rsidRPr="00A06455" w:rsidTr="00D048A3">
        <w:trPr>
          <w:cnfStyle w:val="100000000000"/>
        </w:trPr>
        <w:tc>
          <w:tcPr>
            <w:cnfStyle w:val="001000000000"/>
            <w:tcW w:w="7834" w:type="dxa"/>
            <w:gridSpan w:val="9"/>
          </w:tcPr>
          <w:p w:rsidR="003A691D" w:rsidRPr="00A06455" w:rsidRDefault="003A691D"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INPUTS</w:t>
            </w:r>
          </w:p>
        </w:tc>
        <w:tc>
          <w:tcPr>
            <w:tcW w:w="871" w:type="dxa"/>
          </w:tcPr>
          <w:p w:rsidR="003A691D" w:rsidRPr="00A06455" w:rsidRDefault="003A691D" w:rsidP="0010626A">
            <w:pPr>
              <w:tabs>
                <w:tab w:val="left" w:pos="2980"/>
              </w:tabs>
              <w:bidi w:val="0"/>
              <w:jc w:val="center"/>
              <w:cnfStyle w:val="100000000000"/>
              <w:rPr>
                <w:rFonts w:asciiTheme="majorBidi" w:hAnsiTheme="majorBidi" w:cstheme="majorBidi"/>
                <w:sz w:val="28"/>
                <w:szCs w:val="28"/>
              </w:rPr>
            </w:pPr>
            <w:r w:rsidRPr="00A06455">
              <w:rPr>
                <w:rFonts w:asciiTheme="majorBidi" w:hAnsiTheme="majorBidi" w:cstheme="majorBidi"/>
                <w:sz w:val="28"/>
                <w:szCs w:val="28"/>
              </w:rPr>
              <w:t>Y0</w:t>
            </w:r>
          </w:p>
        </w:tc>
        <w:tc>
          <w:tcPr>
            <w:tcW w:w="871" w:type="dxa"/>
          </w:tcPr>
          <w:p w:rsidR="003A691D" w:rsidRPr="00A06455" w:rsidRDefault="003A691D" w:rsidP="0010626A">
            <w:pPr>
              <w:tabs>
                <w:tab w:val="left" w:pos="2980"/>
              </w:tabs>
              <w:bidi w:val="0"/>
              <w:jc w:val="center"/>
              <w:cnfStyle w:val="100000000000"/>
              <w:rPr>
                <w:rFonts w:asciiTheme="majorBidi" w:hAnsiTheme="majorBidi" w:cstheme="majorBidi"/>
                <w:sz w:val="28"/>
                <w:szCs w:val="28"/>
              </w:rPr>
            </w:pPr>
            <w:r w:rsidRPr="00A06455">
              <w:rPr>
                <w:rFonts w:asciiTheme="majorBidi" w:hAnsiTheme="majorBidi" w:cstheme="majorBidi"/>
                <w:sz w:val="28"/>
                <w:szCs w:val="28"/>
              </w:rPr>
              <w:t>Y1</w:t>
            </w:r>
          </w:p>
        </w:tc>
      </w:tr>
      <w:tr w:rsidR="003A691D" w:rsidRPr="00A06455" w:rsidTr="00D048A3">
        <w:trPr>
          <w:cnfStyle w:val="000000100000"/>
        </w:trPr>
        <w:tc>
          <w:tcPr>
            <w:cnfStyle w:val="001000000000"/>
            <w:tcW w:w="870" w:type="dxa"/>
          </w:tcPr>
          <w:p w:rsidR="003A691D" w:rsidRPr="00A06455" w:rsidRDefault="003A691D"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L</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H</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G</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F</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E</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D</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C</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B</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A</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EVEN</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ODD</w:t>
            </w:r>
          </w:p>
        </w:tc>
      </w:tr>
      <w:tr w:rsidR="003A691D" w:rsidRPr="00A06455" w:rsidTr="00D048A3">
        <w:tc>
          <w:tcPr>
            <w:cnfStyle w:val="001000000000"/>
            <w:tcW w:w="870" w:type="dxa"/>
          </w:tcPr>
          <w:p w:rsidR="003A691D" w:rsidRPr="00A06455" w:rsidRDefault="003A691D"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r w:rsidR="003A691D" w:rsidRPr="00A06455" w:rsidTr="00D048A3">
        <w:trPr>
          <w:cnfStyle w:val="000000100000"/>
        </w:trPr>
        <w:tc>
          <w:tcPr>
            <w:cnfStyle w:val="001000000000"/>
            <w:tcW w:w="870" w:type="dxa"/>
          </w:tcPr>
          <w:p w:rsidR="003A691D" w:rsidRPr="00A06455" w:rsidRDefault="003A691D"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3A691D"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10626A"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r>
      <w:tr w:rsidR="003A691D" w:rsidRPr="00A06455" w:rsidTr="00D048A3">
        <w:tc>
          <w:tcPr>
            <w:cnfStyle w:val="001000000000"/>
            <w:tcW w:w="870" w:type="dxa"/>
          </w:tcPr>
          <w:p w:rsidR="003A691D" w:rsidRPr="00A06455" w:rsidRDefault="003A691D"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3A691D"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r w:rsidR="003A691D" w:rsidRPr="00A06455" w:rsidTr="00D048A3">
        <w:trPr>
          <w:cnfStyle w:val="000000100000"/>
        </w:trPr>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10626A"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r>
      <w:tr w:rsidR="003A691D" w:rsidRPr="00A06455" w:rsidTr="00D048A3">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r w:rsidR="003A691D" w:rsidRPr="00A06455" w:rsidTr="00D048A3">
        <w:trPr>
          <w:cnfStyle w:val="000000100000"/>
        </w:trPr>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10626A"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r>
      <w:tr w:rsidR="003A691D" w:rsidRPr="00A06455" w:rsidTr="00D048A3">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r w:rsidR="003A691D" w:rsidRPr="00A06455" w:rsidTr="00D048A3">
        <w:trPr>
          <w:cnfStyle w:val="000000100000"/>
        </w:trPr>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10626A"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r>
      <w:tr w:rsidR="003A691D" w:rsidRPr="00A06455" w:rsidTr="00D048A3">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3A691D"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r w:rsidR="003A691D" w:rsidRPr="00A06455" w:rsidTr="00D048A3">
        <w:trPr>
          <w:cnfStyle w:val="000000100000"/>
        </w:trPr>
        <w:tc>
          <w:tcPr>
            <w:cnfStyle w:val="001000000000"/>
            <w:tcW w:w="870" w:type="dxa"/>
          </w:tcPr>
          <w:p w:rsidR="003A691D"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3A691D" w:rsidRPr="00A06455" w:rsidRDefault="0010626A"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r>
      <w:tr w:rsidR="002A7CC0" w:rsidRPr="00A06455" w:rsidTr="00D048A3">
        <w:tc>
          <w:tcPr>
            <w:cnfStyle w:val="001000000000"/>
            <w:tcW w:w="870" w:type="dxa"/>
          </w:tcPr>
          <w:p w:rsidR="002A7CC0"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r w:rsidR="002A7CC0" w:rsidRPr="00A06455" w:rsidTr="00D048A3">
        <w:trPr>
          <w:cnfStyle w:val="000000100000"/>
        </w:trPr>
        <w:tc>
          <w:tcPr>
            <w:cnfStyle w:val="001000000000"/>
            <w:tcW w:w="870" w:type="dxa"/>
          </w:tcPr>
          <w:p w:rsidR="002A7CC0"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2A7CC0"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10626A" w:rsidP="0010626A">
            <w:pPr>
              <w:tabs>
                <w:tab w:val="left" w:pos="2980"/>
              </w:tabs>
              <w:bidi w:val="0"/>
              <w:jc w:val="center"/>
              <w:cnfStyle w:val="000000100000"/>
              <w:rPr>
                <w:rFonts w:asciiTheme="majorBidi" w:hAnsiTheme="majorBidi" w:cstheme="majorBidi"/>
                <w:sz w:val="28"/>
                <w:szCs w:val="28"/>
              </w:rPr>
            </w:pPr>
            <w:r w:rsidRPr="00A06455">
              <w:rPr>
                <w:rFonts w:asciiTheme="majorBidi" w:hAnsiTheme="majorBidi" w:cstheme="majorBidi"/>
                <w:sz w:val="28"/>
                <w:szCs w:val="28"/>
              </w:rPr>
              <w:t>0</w:t>
            </w:r>
          </w:p>
        </w:tc>
      </w:tr>
      <w:tr w:rsidR="002A7CC0" w:rsidRPr="00A06455" w:rsidTr="00D048A3">
        <w:tc>
          <w:tcPr>
            <w:cnfStyle w:val="001000000000"/>
            <w:tcW w:w="870" w:type="dxa"/>
          </w:tcPr>
          <w:p w:rsidR="002A7CC0" w:rsidRPr="00A06455" w:rsidRDefault="002A7CC0" w:rsidP="0010626A">
            <w:pPr>
              <w:tabs>
                <w:tab w:val="left" w:pos="2980"/>
              </w:tabs>
              <w:bidi w:val="0"/>
              <w:jc w:val="center"/>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0"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2A7CC0"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0</w:t>
            </w:r>
          </w:p>
        </w:tc>
        <w:tc>
          <w:tcPr>
            <w:tcW w:w="871" w:type="dxa"/>
          </w:tcPr>
          <w:p w:rsidR="002A7CC0" w:rsidRPr="00A06455" w:rsidRDefault="0010626A" w:rsidP="0010626A">
            <w:pPr>
              <w:tabs>
                <w:tab w:val="left" w:pos="2980"/>
              </w:tabs>
              <w:bidi w:val="0"/>
              <w:jc w:val="center"/>
              <w:cnfStyle w:val="000000000000"/>
              <w:rPr>
                <w:rFonts w:asciiTheme="majorBidi" w:hAnsiTheme="majorBidi" w:cstheme="majorBidi"/>
                <w:sz w:val="28"/>
                <w:szCs w:val="28"/>
              </w:rPr>
            </w:pPr>
            <w:r w:rsidRPr="00A06455">
              <w:rPr>
                <w:rFonts w:asciiTheme="majorBidi" w:hAnsiTheme="majorBidi" w:cstheme="majorBidi"/>
                <w:sz w:val="28"/>
                <w:szCs w:val="28"/>
              </w:rPr>
              <w:t>1</w:t>
            </w:r>
          </w:p>
        </w:tc>
      </w:tr>
    </w:tbl>
    <w:p w:rsidR="0010626A" w:rsidRPr="00A06455" w:rsidRDefault="0010626A" w:rsidP="0010626A">
      <w:pPr>
        <w:autoSpaceDE w:val="0"/>
        <w:autoSpaceDN w:val="0"/>
        <w:bidi w:val="0"/>
        <w:adjustRightInd w:val="0"/>
        <w:spacing w:after="0" w:line="360" w:lineRule="auto"/>
        <w:rPr>
          <w:rFonts w:asciiTheme="majorBidi" w:hAnsiTheme="majorBidi" w:cstheme="majorBidi"/>
          <w:b/>
          <w:bCs/>
          <w:i/>
          <w:iCs/>
          <w:noProof w:val="0"/>
          <w:sz w:val="28"/>
          <w:szCs w:val="28"/>
        </w:rPr>
      </w:pPr>
    </w:p>
    <w:p w:rsidR="00D048A3" w:rsidRDefault="00D048A3" w:rsidP="0010626A">
      <w:pPr>
        <w:autoSpaceDE w:val="0"/>
        <w:autoSpaceDN w:val="0"/>
        <w:bidi w:val="0"/>
        <w:adjustRightInd w:val="0"/>
        <w:spacing w:after="0" w:line="360" w:lineRule="auto"/>
        <w:rPr>
          <w:rFonts w:asciiTheme="majorBidi" w:hAnsiTheme="majorBidi" w:cstheme="majorBidi"/>
          <w:b/>
          <w:bCs/>
          <w:i/>
          <w:iCs/>
          <w:noProof w:val="0"/>
          <w:sz w:val="28"/>
          <w:szCs w:val="28"/>
        </w:rPr>
      </w:pPr>
    </w:p>
    <w:p w:rsidR="0010626A" w:rsidRPr="00A06455" w:rsidRDefault="0010626A" w:rsidP="00D048A3">
      <w:pPr>
        <w:autoSpaceDE w:val="0"/>
        <w:autoSpaceDN w:val="0"/>
        <w:bidi w:val="0"/>
        <w:adjustRightInd w:val="0"/>
        <w:spacing w:after="0" w:line="360" w:lineRule="auto"/>
        <w:rPr>
          <w:rFonts w:asciiTheme="majorBidi" w:hAnsiTheme="majorBidi" w:cstheme="majorBidi"/>
          <w:b/>
          <w:bCs/>
          <w:i/>
          <w:iCs/>
          <w:noProof w:val="0"/>
          <w:sz w:val="28"/>
          <w:szCs w:val="28"/>
        </w:rPr>
      </w:pPr>
      <w:r w:rsidRPr="00A06455">
        <w:rPr>
          <w:rFonts w:asciiTheme="majorBidi" w:hAnsiTheme="majorBidi" w:cstheme="majorBidi"/>
          <w:b/>
          <w:bCs/>
          <w:i/>
          <w:iCs/>
          <w:noProof w:val="0"/>
          <w:sz w:val="28"/>
          <w:szCs w:val="28"/>
        </w:rPr>
        <w:lastRenderedPageBreak/>
        <w:t>CONCLUSION</w:t>
      </w:r>
    </w:p>
    <w:p w:rsidR="0010626A" w:rsidRPr="00A06455" w:rsidRDefault="0010626A" w:rsidP="0010626A">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1. The 74181 has 16 arithmetic functions with or without carry, at the same time it is also capable of performing various logic functions. Due to time limitation we did not explore each and every function of the 74181. Such a complicated device is not easy to use unless it is</w:t>
      </w:r>
    </w:p>
    <w:p w:rsidR="0010626A" w:rsidRPr="00A06455" w:rsidRDefault="0010626A" w:rsidP="0010626A">
      <w:pPr>
        <w:autoSpaceDE w:val="0"/>
        <w:autoSpaceDN w:val="0"/>
        <w:bidi w:val="0"/>
        <w:adjustRightInd w:val="0"/>
        <w:spacing w:after="0" w:line="360" w:lineRule="auto"/>
        <w:rPr>
          <w:rFonts w:asciiTheme="majorBidi" w:hAnsiTheme="majorBidi" w:cstheme="majorBidi"/>
          <w:noProof w:val="0"/>
          <w:sz w:val="28"/>
          <w:szCs w:val="28"/>
        </w:rPr>
      </w:pPr>
      <w:r w:rsidRPr="00A06455">
        <w:rPr>
          <w:rFonts w:asciiTheme="majorBidi" w:hAnsiTheme="majorBidi" w:cstheme="majorBidi"/>
          <w:noProof w:val="0"/>
          <w:sz w:val="28"/>
          <w:szCs w:val="28"/>
        </w:rPr>
        <w:t>controlled by a computer or a microprocessor.</w:t>
      </w:r>
    </w:p>
    <w:p w:rsidR="0010626A" w:rsidRPr="00A06455" w:rsidRDefault="00D048A3" w:rsidP="00D24EEF">
      <w:pPr>
        <w:tabs>
          <w:tab w:val="left" w:pos="2980"/>
        </w:tabs>
        <w:bidi w:val="0"/>
        <w:spacing w:line="360" w:lineRule="auto"/>
        <w:rPr>
          <w:rFonts w:asciiTheme="majorBidi" w:hAnsiTheme="majorBidi" w:cstheme="majorBidi"/>
          <w:sz w:val="28"/>
          <w:szCs w:val="28"/>
        </w:rPr>
      </w:pPr>
      <w:r>
        <w:rPr>
          <w:rFonts w:asciiTheme="majorBidi" w:hAnsiTheme="majorBidi" w:cstheme="majorBidi"/>
          <w:noProof w:val="0"/>
          <w:sz w:val="28"/>
          <w:szCs w:val="28"/>
        </w:rPr>
        <w:t>2</w:t>
      </w:r>
      <w:r w:rsidR="0010626A" w:rsidRPr="00A06455">
        <w:rPr>
          <w:rFonts w:asciiTheme="majorBidi" w:hAnsiTheme="majorBidi" w:cstheme="majorBidi"/>
          <w:noProof w:val="0"/>
          <w:sz w:val="28"/>
          <w:szCs w:val="28"/>
        </w:rPr>
        <w:t>. There are two types of par</w:t>
      </w:r>
      <w:r w:rsidR="00D24EEF" w:rsidRPr="00A06455">
        <w:rPr>
          <w:rFonts w:asciiTheme="majorBidi" w:hAnsiTheme="majorBidi" w:cstheme="majorBidi"/>
          <w:noProof w:val="0"/>
          <w:sz w:val="28"/>
          <w:szCs w:val="28"/>
        </w:rPr>
        <w:t>i</w:t>
      </w:r>
      <w:r w:rsidR="0010626A" w:rsidRPr="00A06455">
        <w:rPr>
          <w:rFonts w:asciiTheme="majorBidi" w:hAnsiTheme="majorBidi" w:cstheme="majorBidi"/>
          <w:noProof w:val="0"/>
          <w:sz w:val="28"/>
          <w:szCs w:val="28"/>
        </w:rPr>
        <w:t>ty generators: Odd and Even.</w:t>
      </w:r>
    </w:p>
    <w:sectPr w:rsidR="0010626A" w:rsidRPr="00A06455" w:rsidSect="000D7B0D">
      <w:footerReference w:type="default" r:id="rId13"/>
      <w:pgSz w:w="12240" w:h="15840"/>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9DC" w:rsidRDefault="003F59DC" w:rsidP="000D7B0D">
      <w:pPr>
        <w:spacing w:after="0" w:line="240" w:lineRule="auto"/>
      </w:pPr>
      <w:r>
        <w:separator/>
      </w:r>
    </w:p>
  </w:endnote>
  <w:endnote w:type="continuationSeparator" w:id="1">
    <w:p w:rsidR="003F59DC" w:rsidRDefault="003F59DC" w:rsidP="000D7B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New times roman">
    <w:altName w:val="Times New Roman"/>
    <w:panose1 w:val="00000000000000000000"/>
    <w:charset w:val="00"/>
    <w:family w:val="roman"/>
    <w:notTrueType/>
    <w:pitch w:val="default"/>
    <w:sig w:usb0="00000000" w:usb1="00000000" w:usb2="00000000" w:usb3="00000000" w:csb0="00000000" w:csb1="00000000"/>
  </w:font>
  <w:font w:name="Baskerville Old Face">
    <w:panose1 w:val="02020602080505020303"/>
    <w:charset w:val="00"/>
    <w:family w:val="roman"/>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93"/>
      <w:gridCol w:w="8583"/>
    </w:tblGrid>
    <w:tr w:rsidR="00336336">
      <w:tc>
        <w:tcPr>
          <w:tcW w:w="918" w:type="dxa"/>
        </w:tcPr>
        <w:p w:rsidR="00336336" w:rsidRDefault="00336336">
          <w:pPr>
            <w:pStyle w:val="Footer"/>
            <w:jc w:val="right"/>
            <w:rPr>
              <w:b/>
              <w:color w:val="4F81BD" w:themeColor="accent1"/>
              <w:sz w:val="32"/>
              <w:szCs w:val="32"/>
            </w:rPr>
          </w:pPr>
          <w:fldSimple w:instr=" PAGE   \* MERGEFORMAT ">
            <w:r w:rsidR="00267AE7" w:rsidRPr="00267AE7">
              <w:rPr>
                <w:b/>
                <w:color w:val="4F81BD" w:themeColor="accent1"/>
                <w:sz w:val="32"/>
                <w:szCs w:val="32"/>
                <w:rtl/>
              </w:rPr>
              <w:t>1</w:t>
            </w:r>
          </w:fldSimple>
        </w:p>
      </w:tc>
      <w:tc>
        <w:tcPr>
          <w:tcW w:w="7938" w:type="dxa"/>
        </w:tcPr>
        <w:p w:rsidR="00336336" w:rsidRDefault="00336336">
          <w:pPr>
            <w:pStyle w:val="Footer"/>
          </w:pPr>
        </w:p>
      </w:tc>
    </w:tr>
  </w:tbl>
  <w:p w:rsidR="00336336" w:rsidRDefault="003363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9DC" w:rsidRDefault="003F59DC" w:rsidP="000D7B0D">
      <w:pPr>
        <w:spacing w:after="0" w:line="240" w:lineRule="auto"/>
      </w:pPr>
      <w:r>
        <w:separator/>
      </w:r>
    </w:p>
  </w:footnote>
  <w:footnote w:type="continuationSeparator" w:id="1">
    <w:p w:rsidR="003F59DC" w:rsidRDefault="003F59DC" w:rsidP="000D7B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6A07"/>
    <w:multiLevelType w:val="hybridMultilevel"/>
    <w:tmpl w:val="AB960478"/>
    <w:lvl w:ilvl="0" w:tplc="04090009">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9853921"/>
    <w:multiLevelType w:val="hybridMultilevel"/>
    <w:tmpl w:val="C51C3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E3839"/>
    <w:rsid w:val="000D7B0D"/>
    <w:rsid w:val="000F5207"/>
    <w:rsid w:val="00100D87"/>
    <w:rsid w:val="0010626A"/>
    <w:rsid w:val="00146295"/>
    <w:rsid w:val="00200684"/>
    <w:rsid w:val="00267AE7"/>
    <w:rsid w:val="002A2A85"/>
    <w:rsid w:val="002A7CC0"/>
    <w:rsid w:val="002F1730"/>
    <w:rsid w:val="00336336"/>
    <w:rsid w:val="003A691D"/>
    <w:rsid w:val="003F59DC"/>
    <w:rsid w:val="00400351"/>
    <w:rsid w:val="0042684E"/>
    <w:rsid w:val="0046221C"/>
    <w:rsid w:val="00476882"/>
    <w:rsid w:val="006351F5"/>
    <w:rsid w:val="0064182C"/>
    <w:rsid w:val="006905C6"/>
    <w:rsid w:val="006D6DF9"/>
    <w:rsid w:val="007155E2"/>
    <w:rsid w:val="007A6231"/>
    <w:rsid w:val="007C3F55"/>
    <w:rsid w:val="007E1838"/>
    <w:rsid w:val="007E5B12"/>
    <w:rsid w:val="007F77F9"/>
    <w:rsid w:val="00864579"/>
    <w:rsid w:val="00925ECF"/>
    <w:rsid w:val="0095219C"/>
    <w:rsid w:val="00A06455"/>
    <w:rsid w:val="00BE3839"/>
    <w:rsid w:val="00C426AE"/>
    <w:rsid w:val="00D048A3"/>
    <w:rsid w:val="00D24EEF"/>
    <w:rsid w:val="00EA3ADD"/>
    <w:rsid w:val="00EB2A9D"/>
    <w:rsid w:val="00F24EF1"/>
    <w:rsid w:val="00FB01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839"/>
    <w:pPr>
      <w:bidi/>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38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839"/>
    <w:rPr>
      <w:rFonts w:ascii="Tahoma" w:hAnsi="Tahoma" w:cs="Tahoma"/>
      <w:noProof/>
      <w:sz w:val="16"/>
      <w:szCs w:val="16"/>
    </w:rPr>
  </w:style>
  <w:style w:type="paragraph" w:styleId="ListParagraph">
    <w:name w:val="List Paragraph"/>
    <w:basedOn w:val="Normal"/>
    <w:uiPriority w:val="34"/>
    <w:qFormat/>
    <w:rsid w:val="00400351"/>
    <w:pPr>
      <w:ind w:left="720"/>
      <w:contextualSpacing/>
    </w:pPr>
  </w:style>
  <w:style w:type="table" w:styleId="TableGrid">
    <w:name w:val="Table Grid"/>
    <w:basedOn w:val="TableNormal"/>
    <w:uiPriority w:val="59"/>
    <w:rsid w:val="002006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D7B0D"/>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0D7B0D"/>
    <w:rPr>
      <w:noProof/>
    </w:rPr>
  </w:style>
  <w:style w:type="paragraph" w:styleId="Footer">
    <w:name w:val="footer"/>
    <w:basedOn w:val="Normal"/>
    <w:link w:val="FooterChar"/>
    <w:uiPriority w:val="99"/>
    <w:unhideWhenUsed/>
    <w:rsid w:val="000D7B0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7B0D"/>
    <w:rPr>
      <w:noProof/>
    </w:rPr>
  </w:style>
  <w:style w:type="table" w:styleId="LightShading">
    <w:name w:val="Light Shading"/>
    <w:basedOn w:val="TableNormal"/>
    <w:uiPriority w:val="60"/>
    <w:rsid w:val="00A0645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10</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Toshiba</cp:lastModifiedBy>
  <cp:revision>26</cp:revision>
  <dcterms:created xsi:type="dcterms:W3CDTF">2009-11-13T17:49:00Z</dcterms:created>
  <dcterms:modified xsi:type="dcterms:W3CDTF">2010-05-05T19:28:00Z</dcterms:modified>
</cp:coreProperties>
</file>